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7D" w:rsidRDefault="00E244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Title"/>
        <w:jc w:val="center"/>
      </w:pPr>
      <w:r>
        <w:t>ПРАВИТЕЛЬСТВО ЧЕЛЯБИНСКОЙ ОБЛАСТИ</w:t>
      </w:r>
    </w:p>
    <w:p w:rsidR="00E2447D" w:rsidRDefault="00E2447D">
      <w:pPr>
        <w:pStyle w:val="ConsPlusTitle"/>
        <w:jc w:val="center"/>
      </w:pPr>
    </w:p>
    <w:p w:rsidR="00E2447D" w:rsidRDefault="00E2447D">
      <w:pPr>
        <w:pStyle w:val="ConsPlusTitle"/>
        <w:jc w:val="center"/>
      </w:pPr>
      <w:r>
        <w:t>ПОСТАНОВЛЕНИЕ</w:t>
      </w:r>
    </w:p>
    <w:p w:rsidR="00E2447D" w:rsidRDefault="00E2447D">
      <w:pPr>
        <w:pStyle w:val="ConsPlusTitle"/>
        <w:jc w:val="center"/>
      </w:pPr>
      <w:r>
        <w:t>от 16 декабря 2015 г. N 660-П</w:t>
      </w:r>
    </w:p>
    <w:p w:rsidR="00E2447D" w:rsidRDefault="00E2447D">
      <w:pPr>
        <w:pStyle w:val="ConsPlusTitle"/>
        <w:jc w:val="center"/>
      </w:pPr>
    </w:p>
    <w:p w:rsidR="00E2447D" w:rsidRDefault="00E2447D">
      <w:pPr>
        <w:pStyle w:val="ConsPlusTitle"/>
        <w:jc w:val="center"/>
      </w:pPr>
      <w:r>
        <w:t>Об Административном регламенте предоставления</w:t>
      </w:r>
    </w:p>
    <w:p w:rsidR="00E2447D" w:rsidRDefault="00E2447D">
      <w:pPr>
        <w:pStyle w:val="ConsPlusTitle"/>
        <w:jc w:val="center"/>
      </w:pPr>
      <w:r>
        <w:t>государственной услуги по психологической поддержке</w:t>
      </w:r>
    </w:p>
    <w:p w:rsidR="00E2447D" w:rsidRDefault="00E2447D">
      <w:pPr>
        <w:pStyle w:val="ConsPlusTitle"/>
        <w:jc w:val="center"/>
      </w:pPr>
      <w:r>
        <w:t>безработных граждан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 Правительство Челябинской области</w:t>
      </w:r>
    </w:p>
    <w:p w:rsidR="00E2447D" w:rsidRDefault="00E2447D">
      <w:pPr>
        <w:pStyle w:val="ConsPlusNormal"/>
        <w:ind w:firstLine="540"/>
        <w:jc w:val="both"/>
      </w:pPr>
      <w:r>
        <w:t>ПОСТАНОВЛЯЕТ: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психологической поддержке безработных граждан.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ind w:firstLine="540"/>
        <w:jc w:val="both"/>
      </w:pPr>
      <w:r>
        <w:t xml:space="preserve">2. Главному управлению по труду и занятости населения Челябинской области (Смирнов В.В.), областным казенным учреждениям центрам занятости населения Челябинской области при предоставлении государственной услуги руководствоваться Административным </w:t>
      </w:r>
      <w:hyperlink w:anchor="P34" w:history="1">
        <w:r>
          <w:rPr>
            <w:color w:val="0000FF"/>
          </w:rPr>
          <w:t>регламентом</w:t>
        </w:r>
      </w:hyperlink>
      <w:r>
        <w:t xml:space="preserve"> предоставления государственной услуги по психологической поддержке безработных граждан, утвержденным настоящим постановлением.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опубликованию.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right"/>
      </w:pPr>
      <w:r>
        <w:t>Председатель</w:t>
      </w:r>
    </w:p>
    <w:p w:rsidR="00E2447D" w:rsidRDefault="00E2447D">
      <w:pPr>
        <w:pStyle w:val="ConsPlusNormal"/>
        <w:jc w:val="right"/>
      </w:pPr>
      <w:r>
        <w:t>Правительства</w:t>
      </w:r>
    </w:p>
    <w:p w:rsidR="00E2447D" w:rsidRDefault="00E2447D">
      <w:pPr>
        <w:pStyle w:val="ConsPlusNormal"/>
        <w:jc w:val="right"/>
      </w:pPr>
      <w:r>
        <w:t>Челябинской области</w:t>
      </w:r>
    </w:p>
    <w:p w:rsidR="00E2447D" w:rsidRDefault="00E2447D">
      <w:pPr>
        <w:pStyle w:val="ConsPlusNormal"/>
        <w:jc w:val="right"/>
      </w:pPr>
      <w:r>
        <w:t>Б.А.ДУБРОВСКИЙ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right"/>
      </w:pPr>
      <w:r>
        <w:t>Утвержден</w:t>
      </w:r>
    </w:p>
    <w:p w:rsidR="00E2447D" w:rsidRDefault="00E2447D">
      <w:pPr>
        <w:pStyle w:val="ConsPlusNormal"/>
        <w:jc w:val="right"/>
      </w:pPr>
      <w:r>
        <w:t>постановлением</w:t>
      </w:r>
    </w:p>
    <w:p w:rsidR="00E2447D" w:rsidRDefault="00E2447D">
      <w:pPr>
        <w:pStyle w:val="ConsPlusNormal"/>
        <w:jc w:val="right"/>
      </w:pPr>
      <w:r>
        <w:t>Правительства</w:t>
      </w:r>
    </w:p>
    <w:p w:rsidR="00E2447D" w:rsidRDefault="00E2447D">
      <w:pPr>
        <w:pStyle w:val="ConsPlusNormal"/>
        <w:jc w:val="right"/>
      </w:pPr>
      <w:r>
        <w:t>Челябинской области</w:t>
      </w:r>
    </w:p>
    <w:p w:rsidR="00E2447D" w:rsidRDefault="00E2447D">
      <w:pPr>
        <w:pStyle w:val="ConsPlusNormal"/>
        <w:jc w:val="right"/>
      </w:pPr>
      <w:r>
        <w:t>от 16 декабря 2015 г. N 660-П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E2447D" w:rsidRDefault="00E2447D">
      <w:pPr>
        <w:pStyle w:val="ConsPlusTitle"/>
        <w:jc w:val="center"/>
      </w:pPr>
      <w:r>
        <w:t>предоставления государственной услуги</w:t>
      </w:r>
    </w:p>
    <w:p w:rsidR="00E2447D" w:rsidRDefault="00E2447D">
      <w:pPr>
        <w:pStyle w:val="ConsPlusTitle"/>
        <w:jc w:val="center"/>
      </w:pPr>
      <w:r>
        <w:t>по психологической поддержке безработных граждан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center"/>
      </w:pPr>
      <w:r>
        <w:t>I. Общие положения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по психологической поддержке безработных граждан (далее именуется - Административный регламент) устанавливает сроки и последовательность выполнения административных процедур государственными учреждениями службы занятости населения (далее именуются - центры занятости населения), Главным управлением по труду и занятости населения Челябинской области (далее именуется - Главное управление по труду и занятости населения), порядок взаимодействия с безработными гражданами при предоставлении государственной услуги по психологической поддержке безработных граждан (далее именуется - государственная услуга).</w:t>
      </w:r>
    </w:p>
    <w:p w:rsidR="00E2447D" w:rsidRDefault="00E2447D">
      <w:pPr>
        <w:pStyle w:val="ConsPlusNormal"/>
        <w:ind w:firstLine="540"/>
        <w:jc w:val="both"/>
      </w:pPr>
      <w:r>
        <w:lastRenderedPageBreak/>
        <w:t>2. Целью разработки настоящего Административного регламента является обеспечение единства, полноты, качества предоставления и равной доступности государственной услуги, в том числе:</w:t>
      </w:r>
    </w:p>
    <w:p w:rsidR="00E2447D" w:rsidRDefault="00E2447D">
      <w:pPr>
        <w:pStyle w:val="ConsPlusNormal"/>
        <w:ind w:firstLine="540"/>
        <w:jc w:val="both"/>
      </w:pPr>
      <w:r>
        <w:t>1) упорядочение административных процедур;</w:t>
      </w:r>
    </w:p>
    <w:p w:rsidR="00E2447D" w:rsidRDefault="00E2447D">
      <w:pPr>
        <w:pStyle w:val="ConsPlusNormal"/>
        <w:ind w:firstLine="540"/>
        <w:jc w:val="both"/>
      </w:pPr>
      <w:r>
        <w:t>2) устранение избыточных административных процедур;</w:t>
      </w:r>
    </w:p>
    <w:p w:rsidR="00E2447D" w:rsidRDefault="00E2447D">
      <w:pPr>
        <w:pStyle w:val="ConsPlusNormal"/>
        <w:ind w:firstLine="540"/>
        <w:jc w:val="both"/>
      </w:pPr>
      <w:r>
        <w:t>3)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окна";</w:t>
      </w:r>
    </w:p>
    <w:p w:rsidR="00E2447D" w:rsidRDefault="00E2447D">
      <w:pPr>
        <w:pStyle w:val="ConsPlusNormal"/>
        <w:ind w:firstLine="540"/>
        <w:jc w:val="both"/>
      </w:pPr>
      <w:r>
        <w:t>4)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услуги.</w:t>
      </w:r>
    </w:p>
    <w:p w:rsidR="00E2447D" w:rsidRDefault="00E2447D">
      <w:pPr>
        <w:pStyle w:val="ConsPlusNormal"/>
        <w:ind w:firstLine="540"/>
        <w:jc w:val="both"/>
      </w:pPr>
      <w:r>
        <w:t>3. Основанием для разработки настоящего Административного регламента являются:</w:t>
      </w:r>
    </w:p>
    <w:p w:rsidR="00E2447D" w:rsidRDefault="00E2447D">
      <w:pPr>
        <w:pStyle w:val="ConsPlusNormal"/>
        <w:ind w:firstLine="540"/>
        <w:jc w:val="both"/>
      </w:pPr>
      <w:r>
        <w:t xml:space="preserve">1)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(далее именуется - Федеральный закон "Об организации предоставления государственных и муниципальных услуг");</w:t>
      </w:r>
    </w:p>
    <w:p w:rsidR="00E2447D" w:rsidRDefault="00E2447D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области";</w:t>
      </w:r>
    </w:p>
    <w:p w:rsidR="00E2447D" w:rsidRDefault="00E2447D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26.01.2011 г. N 23-П "О Порядке проведения экспертизы проектов административных регламентов предоставления государственных услуг, разработанных органами исполнительной власти Челябинской области".</w:t>
      </w:r>
    </w:p>
    <w:p w:rsidR="00E2447D" w:rsidRDefault="00E2447D">
      <w:pPr>
        <w:pStyle w:val="ConsPlusNormal"/>
        <w:ind w:firstLine="540"/>
        <w:jc w:val="both"/>
      </w:pPr>
      <w:r>
        <w:t>4. Административный регламент размещается на официальном сайте Главного управления по труду и занятости населения (www.szn74.ru), официальных сайтах центров занятости населения, в федеральных государственных информационных системах "Федеральный реестр государственных и муниципальных услуг (функций)" (www.gosuslugi.ru), "Единый портал государственных и муниципальных услуг (функций)" (далее именуется - Единый портал) (www.pgu.pravmin74.ru) и информационной системе "Государственные услуги органов исполнительной власти Челябинской области" (далее именуется - региональный портал).</w:t>
      </w:r>
    </w:p>
    <w:p w:rsidR="00E2447D" w:rsidRDefault="00E2447D">
      <w:pPr>
        <w:pStyle w:val="ConsPlusNormal"/>
        <w:ind w:firstLine="540"/>
        <w:jc w:val="both"/>
      </w:pPr>
      <w:r>
        <w:t>5. Заявителями являются граждане, признанные в установленном порядке безработными (далее именуются - безработные граждане).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center"/>
      </w:pPr>
      <w:r>
        <w:t>II. Стандарт предоставления государственной услуги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ind w:firstLine="540"/>
        <w:jc w:val="both"/>
      </w:pPr>
      <w:r>
        <w:t>6. Наименование государственной услуги - психологическая поддержка безработных граждан.</w:t>
      </w:r>
    </w:p>
    <w:p w:rsidR="00E2447D" w:rsidRDefault="00E2447D">
      <w:pPr>
        <w:pStyle w:val="ConsPlusNormal"/>
        <w:ind w:firstLine="540"/>
        <w:jc w:val="both"/>
      </w:pPr>
      <w:r>
        <w:t>7. Предоставление государственной услуги осуществляется центрами занятости населения.</w:t>
      </w:r>
    </w:p>
    <w:p w:rsidR="00E2447D" w:rsidRDefault="00E2447D">
      <w:pPr>
        <w:pStyle w:val="ConsPlusNormal"/>
        <w:ind w:firstLine="540"/>
        <w:jc w:val="both"/>
      </w:pPr>
      <w:r>
        <w:t xml:space="preserve">Адреса мест нахождения, номера контактных телефонов центров занятости населения указаны в </w:t>
      </w:r>
      <w:hyperlink w:anchor="P298" w:history="1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E2447D" w:rsidRDefault="00E2447D">
      <w:pPr>
        <w:pStyle w:val="ConsPlusNormal"/>
        <w:ind w:firstLine="540"/>
        <w:jc w:val="both"/>
      </w:pPr>
      <w:r>
        <w:t>В пределах своих полномочий в предоставлении государственной услуги участвует Главное управление по труду и занятости населения.</w:t>
      </w:r>
    </w:p>
    <w:p w:rsidR="00E2447D" w:rsidRDefault="00E2447D">
      <w:pPr>
        <w:pStyle w:val="ConsPlusNormal"/>
        <w:ind w:firstLine="540"/>
        <w:jc w:val="both"/>
      </w:pPr>
      <w:r>
        <w:t>Место нахождения Главного управления по труду и занятости населения: 454091, город Челябинск, улица Комсомольская, дом 18А.</w:t>
      </w:r>
    </w:p>
    <w:p w:rsidR="00E2447D" w:rsidRDefault="00E2447D">
      <w:pPr>
        <w:pStyle w:val="ConsPlusNormal"/>
        <w:ind w:firstLine="540"/>
        <w:jc w:val="both"/>
      </w:pPr>
      <w:r>
        <w:t>Справочные телефоны Главного управления по труду и занятости населения:</w:t>
      </w:r>
    </w:p>
    <w:p w:rsidR="00E2447D" w:rsidRDefault="00E2447D">
      <w:pPr>
        <w:pStyle w:val="ConsPlusNormal"/>
        <w:ind w:firstLine="540"/>
        <w:jc w:val="both"/>
      </w:pPr>
      <w:r>
        <w:t>специалист, ответственный за прием безработных граждан: 8 (351) 261-51-26;</w:t>
      </w:r>
    </w:p>
    <w:p w:rsidR="00E2447D" w:rsidRDefault="00E2447D">
      <w:pPr>
        <w:pStyle w:val="ConsPlusNormal"/>
        <w:ind w:firstLine="540"/>
        <w:jc w:val="both"/>
      </w:pPr>
      <w:r>
        <w:t>отдел профориентации и профобучения незанятого населения Главного управления по труду и занятости населения: 8 (351) 261-51-22.</w:t>
      </w:r>
    </w:p>
    <w:p w:rsidR="00E2447D" w:rsidRDefault="00E2447D">
      <w:pPr>
        <w:pStyle w:val="ConsPlusNormal"/>
        <w:ind w:firstLine="540"/>
        <w:jc w:val="both"/>
      </w:pPr>
      <w:r>
        <w:t>Адрес официального сайта Главного управления по труду и занятости населения: www.szn74.ru.</w:t>
      </w:r>
    </w:p>
    <w:p w:rsidR="00E2447D" w:rsidRDefault="00E2447D">
      <w:pPr>
        <w:pStyle w:val="ConsPlusNormal"/>
        <w:ind w:firstLine="540"/>
        <w:jc w:val="both"/>
      </w:pPr>
      <w:r>
        <w:t>Адрес электронной почты Главного управления по труду и занятости населения: depzan@szn74.ru.</w:t>
      </w:r>
    </w:p>
    <w:p w:rsidR="00E2447D" w:rsidRDefault="00E2447D">
      <w:pPr>
        <w:pStyle w:val="ConsPlusNormal"/>
        <w:ind w:firstLine="540"/>
        <w:jc w:val="both"/>
      </w:pPr>
      <w:r>
        <w:t xml:space="preserve">Кроме того, в предоставлении государственной услуги (в части приема документов, необходимых для предоставления услуги) участвуют многофункциональные центры предоставления государственных и муниципальных услуг (далее именуются - многофункциональные центры) при наличии заключенных соглашений о взаимодействии между многофункциональным центром, Главным управлением по труду и занятости населения и центром занятости населения (далее именуются - соглашения о взаимодействии). </w:t>
      </w:r>
      <w:hyperlink w:anchor="P568" w:history="1">
        <w:r>
          <w:rPr>
            <w:color w:val="0000FF"/>
          </w:rPr>
          <w:t>Информация</w:t>
        </w:r>
      </w:hyperlink>
      <w:r>
        <w:t xml:space="preserve"> о местах нахождения, номерах телефонов, адресах электронной почты и официальных сайтов многофункциональных центров содержится в приложении 2 к настоящему Административному регламенту.</w:t>
      </w:r>
    </w:p>
    <w:p w:rsidR="00E2447D" w:rsidRDefault="00E2447D">
      <w:pPr>
        <w:pStyle w:val="ConsPlusNormal"/>
        <w:ind w:firstLine="540"/>
        <w:jc w:val="both"/>
      </w:pPr>
      <w:r>
        <w:t xml:space="preserve">Допускается предоставление государственной услуги (части государственной услуги) привлекаемыми государственными учреждениями службы занятости населения на договорной основе специалистами, обладающими необходимыми знаниями и опытом работы, навыками оказания психологической поддержки, </w:t>
      </w:r>
      <w:r>
        <w:lastRenderedPageBreak/>
        <w:t>владеющими методами повышения мотивации безработного к труду, активизации его позиции по поиску работы, оптимизации его психологического состояния, и (или) организациями, которые в установленном законодательством Российской Федерации порядке вправе оказывать соответствующие услуги.</w:t>
      </w:r>
    </w:p>
    <w:p w:rsidR="00E2447D" w:rsidRDefault="00E2447D">
      <w:pPr>
        <w:pStyle w:val="ConsPlusNormal"/>
        <w:ind w:firstLine="540"/>
        <w:jc w:val="both"/>
      </w:pPr>
      <w:r>
        <w:t>8. График приема заявителей:</w:t>
      </w:r>
    </w:p>
    <w:p w:rsidR="00E2447D" w:rsidRDefault="00E2447D">
      <w:pPr>
        <w:pStyle w:val="ConsPlusNormal"/>
        <w:ind w:firstLine="540"/>
        <w:jc w:val="both"/>
      </w:pPr>
      <w:r>
        <w:t>понедельник - четверг: 09.00 - 17.00;</w:t>
      </w:r>
    </w:p>
    <w:p w:rsidR="00E2447D" w:rsidRDefault="00E2447D">
      <w:pPr>
        <w:pStyle w:val="ConsPlusNormal"/>
        <w:ind w:firstLine="540"/>
        <w:jc w:val="both"/>
      </w:pPr>
      <w:r>
        <w:t>пятница: 09.00 - 16.00.</w:t>
      </w:r>
    </w:p>
    <w:p w:rsidR="00E2447D" w:rsidRDefault="00E2447D">
      <w:pPr>
        <w:pStyle w:val="ConsPlusNormal"/>
        <w:ind w:firstLine="540"/>
        <w:jc w:val="both"/>
      </w:pPr>
      <w:r>
        <w:t>Время перерыва устанавливается правилами внутреннего трудового распорядка центров занятости населения.</w:t>
      </w:r>
    </w:p>
    <w:p w:rsidR="00E2447D" w:rsidRDefault="00E2447D">
      <w:pPr>
        <w:pStyle w:val="ConsPlusNormal"/>
        <w:ind w:firstLine="540"/>
        <w:jc w:val="both"/>
      </w:pPr>
      <w:r>
        <w:t xml:space="preserve">9. Результатом предоставления государственной услуги является выдача безработному гражданину заключения о предоставлении государственной услуги, содержащего рекомендации. Форма </w:t>
      </w:r>
      <w:hyperlink r:id="rId10" w:history="1">
        <w:r>
          <w:rPr>
            <w:color w:val="0000FF"/>
          </w:rPr>
          <w:t>заключения</w:t>
        </w:r>
      </w:hyperlink>
      <w:r>
        <w:t xml:space="preserve"> о предоставлении государственной услуги приведена в приложении N 19 к приказу Министерства труда и социальной защиты Российской Федерации от 26.02.2015 г. N 125н "Об утверждении форм бланков личного дела получателя государственных услуг в области содействия занятости населения" (далее именуется - Приказ Минтруда России N 125н).</w:t>
      </w:r>
    </w:p>
    <w:p w:rsidR="00E2447D" w:rsidRDefault="00E2447D">
      <w:pPr>
        <w:pStyle w:val="ConsPlusNormal"/>
        <w:ind w:firstLine="540"/>
        <w:jc w:val="both"/>
      </w:pPr>
      <w:r>
        <w:t xml:space="preserve">Предоставление государственной услуги прекращается в связи со снятием безработного гражданина с регистрационного учета в центре занятости населения в случаях, предусмотренных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работы".</w:t>
      </w:r>
    </w:p>
    <w:p w:rsidR="00E2447D" w:rsidRDefault="00E2447D">
      <w:pPr>
        <w:pStyle w:val="ConsPlusNormal"/>
        <w:ind w:firstLine="540"/>
        <w:jc w:val="both"/>
      </w:pPr>
      <w:r>
        <w:t>10. Сроки предоставления государственной услуги:</w:t>
      </w:r>
    </w:p>
    <w:p w:rsidR="00E2447D" w:rsidRDefault="00E2447D">
      <w:pPr>
        <w:pStyle w:val="ConsPlusNormal"/>
        <w:ind w:firstLine="540"/>
        <w:jc w:val="both"/>
      </w:pPr>
      <w:r>
        <w:t>при индивидуальной форме предоставления - не более 90 минут без учета времени тестирования (анкетирования) безработного гражданина;</w:t>
      </w:r>
    </w:p>
    <w:p w:rsidR="00E2447D" w:rsidRDefault="00E2447D">
      <w:pPr>
        <w:pStyle w:val="ConsPlusNormal"/>
        <w:ind w:firstLine="540"/>
        <w:jc w:val="both"/>
      </w:pPr>
      <w:r>
        <w:t>при групповой форме предоставления - не более 4 часов без учета времени тестирования (анкетирования) безработного гражданина.</w:t>
      </w:r>
    </w:p>
    <w:p w:rsidR="00E2447D" w:rsidRDefault="00E2447D">
      <w:pPr>
        <w:pStyle w:val="ConsPlusNormal"/>
        <w:ind w:firstLine="540"/>
        <w:jc w:val="both"/>
      </w:pPr>
      <w:r>
        <w:t>Максимальный срок выдачи заключения о предоставлении государственной услуги составляет 20 минут.</w:t>
      </w:r>
    </w:p>
    <w:p w:rsidR="00E2447D" w:rsidRDefault="00E2447D">
      <w:pPr>
        <w:pStyle w:val="ConsPlusNormal"/>
        <w:ind w:firstLine="540"/>
        <w:jc w:val="both"/>
      </w:pPr>
      <w:r>
        <w:t>11. Правовые основания для предоставления государственной услуги:</w:t>
      </w:r>
    </w:p>
    <w:p w:rsidR="00E2447D" w:rsidRDefault="00E2447D">
      <w:pPr>
        <w:pStyle w:val="ConsPlusNormal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E2447D" w:rsidRDefault="00E2447D">
      <w:pPr>
        <w:pStyle w:val="ConsPlusNormal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Закон</w:t>
        </w:r>
      </w:hyperlink>
      <w:r>
        <w:t xml:space="preserve"> Российской Федерации от 19 апреля 1991 года N 1032-1 "О занятости населения в Российской Федерации" (далее именуется - Закон о занятости населения);</w:t>
      </w:r>
    </w:p>
    <w:p w:rsidR="00E2447D" w:rsidRDefault="00E2447D">
      <w:pPr>
        <w:pStyle w:val="ConsPlusNormal"/>
        <w:ind w:firstLine="540"/>
        <w:jc w:val="both"/>
      </w:pPr>
      <w:r>
        <w:t xml:space="preserve">3)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E2447D" w:rsidRDefault="00E2447D">
      <w:pPr>
        <w:pStyle w:val="ConsPlusNormal"/>
        <w:ind w:firstLine="540"/>
        <w:jc w:val="both"/>
      </w:pPr>
      <w:r>
        <w:t xml:space="preserve">4) Трудовой </w:t>
      </w:r>
      <w:hyperlink r:id="rId15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E2447D" w:rsidRDefault="00E2447D">
      <w:pPr>
        <w:pStyle w:val="ConsPlusNormal"/>
        <w:ind w:firstLine="540"/>
        <w:jc w:val="both"/>
      </w:pPr>
      <w:r>
        <w:t xml:space="preserve">5)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25 июля 2002 года N 115-ФЗ "О правовом положении иностранных граждан в Российской Федерации";</w:t>
      </w:r>
    </w:p>
    <w:p w:rsidR="00E2447D" w:rsidRDefault="00E2447D">
      <w:pPr>
        <w:pStyle w:val="ConsPlusNormal"/>
        <w:ind w:firstLine="540"/>
        <w:jc w:val="both"/>
      </w:pPr>
      <w:r>
        <w:t xml:space="preserve">6)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работы";</w:t>
      </w:r>
    </w:p>
    <w:p w:rsidR="00E2447D" w:rsidRDefault="00E2447D">
      <w:pPr>
        <w:pStyle w:val="ConsPlusNormal"/>
        <w:ind w:firstLine="540"/>
        <w:jc w:val="both"/>
      </w:pPr>
      <w:r>
        <w:t xml:space="preserve">7)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09.01.2013 г. N 4н "Об утверждении федерального государственного стандарта государственной услуги по психологической поддержке безработных граждан";</w:t>
      </w:r>
    </w:p>
    <w:p w:rsidR="00E2447D" w:rsidRDefault="00E2447D">
      <w:pPr>
        <w:pStyle w:val="ConsPlusNormal"/>
        <w:ind w:firstLine="540"/>
        <w:jc w:val="both"/>
      </w:pPr>
      <w:r>
        <w:t xml:space="preserve">8)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Минтруда России N 125н;</w:t>
      </w:r>
    </w:p>
    <w:p w:rsidR="00E2447D" w:rsidRDefault="00E2447D">
      <w:pPr>
        <w:pStyle w:val="ConsPlusNormal"/>
        <w:ind w:firstLine="540"/>
        <w:jc w:val="both"/>
      </w:pPr>
      <w:r>
        <w:t xml:space="preserve">9) </w:t>
      </w:r>
      <w:hyperlink r:id="rId20" w:history="1">
        <w:r>
          <w:rPr>
            <w:color w:val="0000FF"/>
          </w:rPr>
          <w:t>Закон</w:t>
        </w:r>
      </w:hyperlink>
      <w:r>
        <w:t xml:space="preserve"> Челябинской области от 15.12.2011 г. N 249-ЗО "О регулировании отношений в области содействия занятости населения в Челябинской области";</w:t>
      </w:r>
    </w:p>
    <w:p w:rsidR="00E2447D" w:rsidRDefault="00E2447D">
      <w:pPr>
        <w:pStyle w:val="ConsPlusNormal"/>
        <w:ind w:firstLine="540"/>
        <w:jc w:val="both"/>
      </w:pPr>
      <w:r>
        <w:t xml:space="preserve">10)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Губернатора Челябинской области от 04.04.2008 г. N 108 "О Главном управлении по труду и занятости населения Челябинской области".</w:t>
      </w:r>
    </w:p>
    <w:p w:rsidR="00E2447D" w:rsidRDefault="00E2447D">
      <w:pPr>
        <w:pStyle w:val="ConsPlusNormal"/>
        <w:ind w:firstLine="540"/>
        <w:jc w:val="both"/>
      </w:pPr>
      <w:r>
        <w:t>12. Перечень документов, необходимых для предоставления государственной услуги:</w:t>
      </w:r>
    </w:p>
    <w:p w:rsidR="00E2447D" w:rsidRDefault="00E2447D">
      <w:pPr>
        <w:pStyle w:val="ConsPlusNormal"/>
        <w:ind w:firstLine="540"/>
        <w:jc w:val="both"/>
      </w:pPr>
      <w:r>
        <w:t>1) заявление о предоставлении государственной услуги (далее именуется - заявление), в котором указывается фамилия, имя, отчество (последнее - при наличии) гражданина, дата обращения.</w:t>
      </w:r>
    </w:p>
    <w:p w:rsidR="00E2447D" w:rsidRDefault="00E2447D">
      <w:pPr>
        <w:pStyle w:val="ConsPlusNormal"/>
        <w:ind w:firstLine="540"/>
        <w:jc w:val="both"/>
      </w:pPr>
      <w:r>
        <w:t xml:space="preserve">Форма </w:t>
      </w:r>
      <w:hyperlink r:id="rId22" w:history="1">
        <w:r>
          <w:rPr>
            <w:color w:val="0000FF"/>
          </w:rPr>
          <w:t>заявления</w:t>
        </w:r>
      </w:hyperlink>
      <w:r>
        <w:t xml:space="preserve"> приведена в приложении N 17 к Приказу Минтруда России N 125н.</w:t>
      </w:r>
    </w:p>
    <w:p w:rsidR="00E2447D" w:rsidRDefault="00E2447D">
      <w:pPr>
        <w:pStyle w:val="ConsPlusNormal"/>
        <w:ind w:firstLine="540"/>
        <w:jc w:val="both"/>
      </w:pPr>
      <w:r>
        <w:t xml:space="preserve">Заявление заверяется личной или простой электронной подписью гражданина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</w:t>
      </w:r>
    </w:p>
    <w:p w:rsidR="00E2447D" w:rsidRDefault="00E2447D">
      <w:pPr>
        <w:pStyle w:val="ConsPlusNormal"/>
        <w:ind w:firstLine="540"/>
        <w:jc w:val="both"/>
      </w:pPr>
      <w:r>
        <w:t>или</w:t>
      </w:r>
    </w:p>
    <w:p w:rsidR="00E2447D" w:rsidRDefault="00E2447D">
      <w:pPr>
        <w:pStyle w:val="ConsPlusNormal"/>
        <w:ind w:firstLine="540"/>
        <w:jc w:val="both"/>
      </w:pPr>
      <w:r>
        <w:t>согласие с предложением о предоставлении государственной услуги, выданным центром занятости населения (далее именуется - предложение), в котором указывается наименование центра занятости населения, фамилия, имя, отчество гражданина, фамилия, имя, отчество работника центра занятости населения, выдавшего предложение, согласие (несогласие) гражданина с предложением о предоставлении государственной услуги, дата выдачи предложения и подпись гражданина.</w:t>
      </w:r>
    </w:p>
    <w:p w:rsidR="00E2447D" w:rsidRDefault="00E2447D">
      <w:pPr>
        <w:pStyle w:val="ConsPlusNormal"/>
        <w:ind w:firstLine="540"/>
        <w:jc w:val="both"/>
      </w:pPr>
      <w:r>
        <w:lastRenderedPageBreak/>
        <w:t xml:space="preserve">Форма </w:t>
      </w:r>
      <w:hyperlink r:id="rId24" w:history="1">
        <w:r>
          <w:rPr>
            <w:color w:val="0000FF"/>
          </w:rPr>
          <w:t>предложения</w:t>
        </w:r>
      </w:hyperlink>
      <w:r>
        <w:t xml:space="preserve"> гражданину приведена в приложении N 18 к Приказу Минтруда России N 125н.</w:t>
      </w:r>
    </w:p>
    <w:p w:rsidR="00E2447D" w:rsidRDefault="00E2447D">
      <w:pPr>
        <w:pStyle w:val="ConsPlusNormal"/>
        <w:ind w:firstLine="540"/>
        <w:jc w:val="both"/>
      </w:pPr>
      <w:r>
        <w:t>Гражданам обеспечивается возможность выбора способа подачи заявления: при личном обращении в центр занятости населения или в многофункциональные центры, почтовой связью, с использованием средств факсимильной связи или в электронной форме, в том числе с использованием Единого портала или регионального портала.</w:t>
      </w:r>
    </w:p>
    <w:p w:rsidR="00E2447D" w:rsidRDefault="00E2447D">
      <w:pPr>
        <w:pStyle w:val="ConsPlusNormal"/>
        <w:ind w:firstLine="540"/>
        <w:jc w:val="both"/>
      </w:pPr>
      <w:r>
        <w:t>При обращении граждан в многофункциональные центры обеспечивается передача заявления в центр занятости населения в порядке и сроки, установленные соглашением о взаимодействии между многофункциональным центром и центром занятости населения, но не позднее следующего рабочего дня со дня регистрации заявления;</w:t>
      </w:r>
    </w:p>
    <w:p w:rsidR="00E2447D" w:rsidRDefault="00E2447D">
      <w:pPr>
        <w:pStyle w:val="ConsPlusNormal"/>
        <w:ind w:firstLine="540"/>
        <w:jc w:val="both"/>
      </w:pPr>
      <w:r>
        <w:t>2) паспорт гражданина Российской Федерации или документ, его заменяющий, документ, удостоверяющий личность иностранного гражданина, лица без гражданства;</w:t>
      </w:r>
    </w:p>
    <w:p w:rsidR="00E2447D" w:rsidRDefault="00E2447D">
      <w:pPr>
        <w:pStyle w:val="ConsPlusNormal"/>
        <w:ind w:firstLine="540"/>
        <w:jc w:val="both"/>
      </w:pPr>
      <w:r>
        <w:t>3) индивидуальная программа реабилитации инвалида, выданная в установленном порядке и содержащая заключение о рекомендуемом характере и условиях труда (для граждан, относящихся к категории инвалидов) (далее именуется - индивидуальная программа).</w:t>
      </w:r>
    </w:p>
    <w:p w:rsidR="00E2447D" w:rsidRDefault="00E2447D">
      <w:pPr>
        <w:pStyle w:val="ConsPlusNormal"/>
        <w:ind w:firstLine="540"/>
        <w:jc w:val="both"/>
      </w:pPr>
      <w:r>
        <w:t xml:space="preserve">13. Гражданам обеспечивается возможность указания сведений о согласии/несогласии на обработку и передачу их персональных данных работодателю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(далее именуется - Федеральный закон "О персональных данных").</w:t>
      </w:r>
    </w:p>
    <w:p w:rsidR="00E2447D" w:rsidRDefault="00E2447D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E2447D" w:rsidRDefault="00E2447D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6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E2447D" w:rsidRDefault="00E2447D">
      <w:pPr>
        <w:pStyle w:val="ConsPlusNormal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7" w:history="1">
        <w:r>
          <w:rPr>
            <w:color w:val="0000FF"/>
          </w:rPr>
          <w:t>части 1 статьи 9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E2447D" w:rsidRDefault="00E2447D">
      <w:pPr>
        <w:pStyle w:val="ConsPlusNormal"/>
        <w:ind w:firstLine="540"/>
        <w:jc w:val="both"/>
      </w:pPr>
      <w:r>
        <w:t>15. Документы, необходимые для предоставления государственной услуги, могут быть представлены заявителем посредством личного обращения заявителя в центр занятости населения.</w:t>
      </w:r>
    </w:p>
    <w:p w:rsidR="00E2447D" w:rsidRDefault="00E2447D">
      <w:pPr>
        <w:pStyle w:val="ConsPlusNormal"/>
        <w:ind w:firstLine="540"/>
        <w:jc w:val="both"/>
      </w:pPr>
      <w:r>
        <w:t>Заявление безработного гражданина может быть подано через многофункциональный центр, с использованием почтовой связи, средств факсимильной связи, в форме электронного документа с использованием информационно-телекоммуникационных сетей, в том числе с использованием Единого портала или регионального портала.</w:t>
      </w:r>
    </w:p>
    <w:p w:rsidR="00E2447D" w:rsidRDefault="00E2447D">
      <w:pPr>
        <w:pStyle w:val="ConsPlusNormal"/>
        <w:ind w:firstLine="540"/>
        <w:jc w:val="both"/>
      </w:pPr>
      <w:r>
        <w:t>16. Основания для отказа в приеме документов, необходимых для предоставления государственной услуги, в предоставлении и для приостановления предоставления государственной услуги отсутствуют.</w:t>
      </w:r>
    </w:p>
    <w:p w:rsidR="00E2447D" w:rsidRDefault="00E2447D">
      <w:pPr>
        <w:pStyle w:val="ConsPlusNormal"/>
        <w:ind w:firstLine="540"/>
        <w:jc w:val="both"/>
      </w:pPr>
      <w:r>
        <w:t>17. Государственная услуга предоставляется бесплатно.</w:t>
      </w:r>
    </w:p>
    <w:p w:rsidR="00E2447D" w:rsidRDefault="00E2447D">
      <w:pPr>
        <w:pStyle w:val="ConsPlusNormal"/>
        <w:ind w:firstLine="540"/>
        <w:jc w:val="both"/>
      </w:pPr>
      <w:r>
        <w:t>18. Максимальный срок ожидания в очереди при подаче заявления при личном обращении гражданина в центр занятости населения не должен превышать 15 минут.</w:t>
      </w:r>
    </w:p>
    <w:p w:rsidR="00E2447D" w:rsidRDefault="00E2447D">
      <w:pPr>
        <w:pStyle w:val="ConsPlusNormal"/>
        <w:ind w:firstLine="540"/>
        <w:jc w:val="both"/>
      </w:pPr>
      <w:r>
        <w:t>Максимальный срок ожидания в очереди в случае предварительной записи не должен превышать 5 минут.</w:t>
      </w:r>
    </w:p>
    <w:p w:rsidR="00E2447D" w:rsidRDefault="00E2447D">
      <w:pPr>
        <w:pStyle w:val="ConsPlusNormal"/>
        <w:ind w:firstLine="540"/>
        <w:jc w:val="both"/>
      </w:pPr>
      <w:r>
        <w:t>19. Регистрация заявления о предоставлении государственной услуги, в том числе в электронной форме, осуществляется в день его поступления в центр занятости населения.</w:t>
      </w:r>
    </w:p>
    <w:p w:rsidR="00E2447D" w:rsidRDefault="00E2447D">
      <w:pPr>
        <w:pStyle w:val="ConsPlusNormal"/>
        <w:ind w:firstLine="540"/>
        <w:jc w:val="both"/>
      </w:pPr>
      <w:r>
        <w:t>Срок регистрации заявления о предоставлении государственной услуги и документов, необходимых для предоставления государственной услуги, при личном обращении заявителя в центр занятости населения составляет 5 минут.</w:t>
      </w:r>
    </w:p>
    <w:p w:rsidR="00E2447D" w:rsidRDefault="00E2447D">
      <w:pPr>
        <w:pStyle w:val="ConsPlusNormal"/>
        <w:ind w:firstLine="540"/>
        <w:jc w:val="both"/>
      </w:pPr>
      <w:r>
        <w:t>20.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услуги:</w:t>
      </w:r>
    </w:p>
    <w:p w:rsidR="00E2447D" w:rsidRDefault="00E2447D">
      <w:pPr>
        <w:pStyle w:val="ConsPlusNormal"/>
        <w:ind w:firstLine="540"/>
        <w:jc w:val="both"/>
      </w:pPr>
      <w:r>
        <w:t xml:space="preserve">1) предоставление государственной услуги безработным гражданам осуществляется в отдельных </w:t>
      </w:r>
      <w:r>
        <w:lastRenderedPageBreak/>
        <w:t>специально оборудованных помещениях, обеспечивающих беспрепятственный доступ граждан;</w:t>
      </w:r>
    </w:p>
    <w:p w:rsidR="00E2447D" w:rsidRDefault="00E2447D">
      <w:pPr>
        <w:pStyle w:val="ConsPlusNormal"/>
        <w:ind w:firstLine="540"/>
        <w:jc w:val="both"/>
      </w:pPr>
      <w:r>
        <w:t>2) вход в помещение для предоставления государственной услуги и выход из него должны быть оборудованы пандусом для обеспечения возможности реализации прав инвалидов на получение государственной услуги.</w:t>
      </w:r>
    </w:p>
    <w:p w:rsidR="00E2447D" w:rsidRDefault="00E2447D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:rsidR="00E2447D" w:rsidRDefault="00E2447D">
      <w:pPr>
        <w:pStyle w:val="ConsPlusNormal"/>
        <w:ind w:firstLine="540"/>
        <w:jc w:val="both"/>
      </w:pPr>
      <w:r>
        <w:t>3) 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питания;</w:t>
      </w:r>
    </w:p>
    <w:p w:rsidR="00E2447D" w:rsidRDefault="00E2447D">
      <w:pPr>
        <w:pStyle w:val="ConsPlusNormal"/>
        <w:ind w:firstLine="540"/>
        <w:jc w:val="both"/>
      </w:pPr>
      <w:r>
        <w:t>4) прием заявителей осуществляется в специально выделенных для предоставления государственной услуги помещениях и залах обслуживания (информационных залах) - местах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5) помещение для предоставления государственной услуги обеспечивается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оргтехникой, аудио- и видеотехникой), канцелярскими принадлежностями, информационными и методическими материалами,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E2447D" w:rsidRDefault="00E2447D">
      <w:pPr>
        <w:pStyle w:val="ConsPlusNormal"/>
        <w:ind w:firstLine="540"/>
        <w:jc w:val="both"/>
      </w:pPr>
      <w:r>
        <w:t>Места ожидания предоставления государственной услуги оборудуются стульями, кресельными секциями и скамьями (банкетками).</w:t>
      </w:r>
    </w:p>
    <w:p w:rsidR="00E2447D" w:rsidRDefault="00E2447D">
      <w:pPr>
        <w:pStyle w:val="ConsPlusNormal"/>
        <w:ind w:firstLine="540"/>
        <w:jc w:val="both"/>
      </w:pPr>
      <w:r>
        <w:t>Места получения информации оборудуются информационными стендами, средствами вычислительной и электронной техники, стульями и столами.</w:t>
      </w:r>
    </w:p>
    <w:p w:rsidR="00E2447D" w:rsidRDefault="00E2447D">
      <w:pPr>
        <w:pStyle w:val="ConsPlusNormal"/>
        <w:ind w:firstLine="540"/>
        <w:jc w:val="both"/>
      </w:pPr>
      <w:r>
        <w:t>На информационном стенде размещается следующая информация:</w:t>
      </w:r>
    </w:p>
    <w:p w:rsidR="00E2447D" w:rsidRDefault="00E2447D">
      <w:pPr>
        <w:pStyle w:val="ConsPlusNormal"/>
        <w:ind w:firstLine="540"/>
        <w:jc w:val="both"/>
      </w:pPr>
      <w:r>
        <w:t>настоящий Административный регламент;</w:t>
      </w:r>
    </w:p>
    <w:p w:rsidR="00E2447D" w:rsidRDefault="00E2447D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форма заявления о предоставлении государственной услуги, образцы его заполнения;</w:t>
      </w:r>
    </w:p>
    <w:p w:rsidR="00E2447D" w:rsidRDefault="00E2447D">
      <w:pPr>
        <w:pStyle w:val="ConsPlusNormal"/>
        <w:ind w:firstLine="540"/>
        <w:jc w:val="both"/>
      </w:pPr>
      <w:r>
        <w:t>режим работы структурных центров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номера кабинетов,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заявителей;</w:t>
      </w:r>
    </w:p>
    <w:p w:rsidR="00E2447D" w:rsidRDefault="00E2447D">
      <w:pPr>
        <w:pStyle w:val="ConsPlusNormal"/>
        <w:ind w:firstLine="540"/>
        <w:jc w:val="both"/>
      </w:pPr>
      <w:r>
        <w:t>адреса официального сайта Главного управления по труду и занятости населения, электронной почты Главного управления по труду и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6) рабочие места специалистов центров занятости населения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E2447D" w:rsidRDefault="00E2447D">
      <w:pPr>
        <w:pStyle w:val="ConsPlusNormal"/>
        <w:ind w:firstLine="540"/>
        <w:jc w:val="both"/>
      </w:pPr>
      <w:r>
        <w:t>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специалистов центров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7) в местах предоставления государственной услуги предусматривается оборудование доступных мест общего пользования (туалетов);</w:t>
      </w:r>
    </w:p>
    <w:p w:rsidR="00E2447D" w:rsidRDefault="00E2447D">
      <w:pPr>
        <w:pStyle w:val="ConsPlusNormal"/>
        <w:ind w:firstLine="540"/>
        <w:jc w:val="both"/>
      </w:pPr>
      <w:r>
        <w:t>8) рабочие места специалистов центра занятости населения оснащаются настенными вывесками или настольными табличками с указанием фамилии, имени, отчества и должности.</w:t>
      </w:r>
    </w:p>
    <w:p w:rsidR="00E2447D" w:rsidRDefault="00E2447D">
      <w:pPr>
        <w:pStyle w:val="ConsPlusNormal"/>
        <w:ind w:firstLine="540"/>
        <w:jc w:val="both"/>
      </w:pPr>
      <w:r>
        <w:t>Специалисты центра занятости населения обеспечиваются личными нагрудными карточками (бейджами) с указанием фамилии, имени, отчества и должности.</w:t>
      </w:r>
    </w:p>
    <w:p w:rsidR="00E2447D" w:rsidRDefault="00E2447D">
      <w:pPr>
        <w:pStyle w:val="ConsPlusNormal"/>
        <w:ind w:firstLine="540"/>
        <w:jc w:val="both"/>
      </w:pPr>
      <w:r>
        <w:t>21. Показатели доступности предоставления государственной услуги:</w:t>
      </w:r>
    </w:p>
    <w:p w:rsidR="00E2447D" w:rsidRDefault="00E2447D">
      <w:pPr>
        <w:pStyle w:val="ConsPlusNormal"/>
        <w:ind w:firstLine="540"/>
        <w:jc w:val="both"/>
      </w:pPr>
      <w:r>
        <w:t>1) доступность информации для заявителей в форме индивидуального или публичного (устного или письменного) информирования (при личном приеме, с использованием средств телефонной связи, электронной почты, посредством публикаций в средствах массовой информации, издания информационных материалов (брошюр, памяток, буклетов и так далее), размещения информации на Едином портале) о порядке и сроках предоставления государственной услуги, об образцах оформления документов, необходимых для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2) обеспечение доступа заявителей к формам заявлений и иным документам, необходимым для получения государственной услуги, размещенных на Едином портале и региональном портале, в том числе с возможностью их копирования и заполнения в электронном виде;</w:t>
      </w:r>
    </w:p>
    <w:p w:rsidR="00E2447D" w:rsidRDefault="00E2447D">
      <w:pPr>
        <w:pStyle w:val="ConsPlusNormal"/>
        <w:ind w:firstLine="540"/>
        <w:jc w:val="both"/>
      </w:pPr>
      <w:r>
        <w:lastRenderedPageBreak/>
        <w:t>3) соблюдение времени ожидания в очереди при подаче заявления и при получении результата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4) бесплатность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5) бесплатность предоставления информации о процедуре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6) соблюдение сроков и условий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7) отсутствие жалоб получателей государственной услуги на действия должностных лиц Главного управления по труду и занятости населения, центров занятости населения.</w:t>
      </w:r>
    </w:p>
    <w:p w:rsidR="00E2447D" w:rsidRDefault="00E2447D">
      <w:pPr>
        <w:pStyle w:val="ConsPlusNormal"/>
        <w:ind w:firstLine="540"/>
        <w:jc w:val="both"/>
      </w:pPr>
      <w:r>
        <w:t>В любое время со дня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телефону, по электронной почте или посредством личного посещения Главного управления по труду и занятости населения, центра занятости населения, предоставляющего государственную услугу.</w:t>
      </w:r>
    </w:p>
    <w:p w:rsidR="00E2447D" w:rsidRDefault="00E2447D">
      <w:pPr>
        <w:pStyle w:val="ConsPlusNormal"/>
        <w:ind w:firstLine="540"/>
        <w:jc w:val="both"/>
      </w:pPr>
      <w:r>
        <w:t>22. Показателями качества государственной услуги являются:</w:t>
      </w:r>
    </w:p>
    <w:p w:rsidR="00E2447D" w:rsidRDefault="00E2447D">
      <w:pPr>
        <w:pStyle w:val="ConsPlusNormal"/>
        <w:ind w:firstLine="540"/>
        <w:jc w:val="both"/>
      </w:pPr>
      <w:r>
        <w:t>1) доля безработных граждан, получивших государственную услугу, от числа граждан, признанных безработными;</w:t>
      </w:r>
    </w:p>
    <w:p w:rsidR="00E2447D" w:rsidRDefault="00E2447D">
      <w:pPr>
        <w:pStyle w:val="ConsPlusNormal"/>
        <w:ind w:firstLine="540"/>
        <w:jc w:val="both"/>
      </w:pPr>
      <w:r>
        <w:t>2) доля граждан, подавших обоснованные жалобы на предоставление государственной услуги, от общего количества граждан, получивших государственную услугу.</w:t>
      </w:r>
    </w:p>
    <w:p w:rsidR="00E2447D" w:rsidRDefault="00E2447D">
      <w:pPr>
        <w:pStyle w:val="ConsPlusNormal"/>
        <w:ind w:firstLine="540"/>
        <w:jc w:val="both"/>
      </w:pPr>
      <w:r>
        <w:t>23. Государственная услуга в электронной форме не предоставляется.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center"/>
      </w:pPr>
      <w:r>
        <w:t>III. Состав, последовательность и сроки выполнения</w:t>
      </w:r>
    </w:p>
    <w:p w:rsidR="00E2447D" w:rsidRDefault="00E2447D">
      <w:pPr>
        <w:pStyle w:val="ConsPlusNormal"/>
        <w:jc w:val="center"/>
      </w:pPr>
      <w:r>
        <w:t>административных процедур, требования к порядку</w:t>
      </w:r>
    </w:p>
    <w:p w:rsidR="00E2447D" w:rsidRDefault="00E2447D">
      <w:pPr>
        <w:pStyle w:val="ConsPlusNormal"/>
        <w:jc w:val="center"/>
      </w:pPr>
      <w:r>
        <w:t>их выполнения, в том числе особенности выполнения</w:t>
      </w:r>
    </w:p>
    <w:p w:rsidR="00E2447D" w:rsidRDefault="00E2447D">
      <w:pPr>
        <w:pStyle w:val="ConsPlusNormal"/>
        <w:jc w:val="center"/>
      </w:pPr>
      <w:r>
        <w:t>административных процедур в электронной форме,</w:t>
      </w:r>
    </w:p>
    <w:p w:rsidR="00E2447D" w:rsidRDefault="00E2447D">
      <w:pPr>
        <w:pStyle w:val="ConsPlusNormal"/>
        <w:jc w:val="center"/>
      </w:pPr>
      <w:r>
        <w:t>а также особенности выполнения административных</w:t>
      </w:r>
    </w:p>
    <w:p w:rsidR="00E2447D" w:rsidRDefault="00E2447D">
      <w:pPr>
        <w:pStyle w:val="ConsPlusNormal"/>
        <w:jc w:val="center"/>
      </w:pPr>
      <w:r>
        <w:t>процедур в многофункциональных центрах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ind w:firstLine="540"/>
        <w:jc w:val="both"/>
      </w:pPr>
      <w:r>
        <w:t>24. Государственная услуга включает в себя следующие административные процедуры:</w:t>
      </w:r>
    </w:p>
    <w:p w:rsidR="00E2447D" w:rsidRDefault="00E2447D">
      <w:pPr>
        <w:pStyle w:val="ConsPlusNormal"/>
        <w:ind w:firstLine="540"/>
        <w:jc w:val="both"/>
      </w:pPr>
      <w:r>
        <w:t>1) прием документов, предоставленных безработным гражданином;</w:t>
      </w:r>
    </w:p>
    <w:p w:rsidR="00E2447D" w:rsidRDefault="00E2447D">
      <w:pPr>
        <w:pStyle w:val="ConsPlusNormal"/>
        <w:ind w:firstLine="540"/>
        <w:jc w:val="both"/>
      </w:pPr>
      <w:r>
        <w:t>2) организация предоставления государственной услуги по психологической поддержке безработных граждан.</w:t>
      </w:r>
    </w:p>
    <w:p w:rsidR="00E2447D" w:rsidRDefault="00E2447D">
      <w:pPr>
        <w:pStyle w:val="ConsPlusNormal"/>
        <w:ind w:firstLine="540"/>
        <w:jc w:val="both"/>
      </w:pPr>
      <w:r>
        <w:t xml:space="preserve">25. Блок-схемы последовательности выполнения административных процедур предоставления государственной услуги предусмотрены </w:t>
      </w:r>
      <w:hyperlink w:anchor="P719" w:history="1">
        <w:r>
          <w:rPr>
            <w:color w:val="0000FF"/>
          </w:rPr>
          <w:t>приложениями 3</w:t>
        </w:r>
      </w:hyperlink>
      <w:r>
        <w:t xml:space="preserve"> и </w:t>
      </w:r>
      <w:hyperlink w:anchor="P755" w:history="1">
        <w:r>
          <w:rPr>
            <w:color w:val="0000FF"/>
          </w:rPr>
          <w:t>4</w:t>
        </w:r>
      </w:hyperlink>
      <w:r>
        <w:t xml:space="preserve"> к настоящему Административному регламенту.</w:t>
      </w:r>
    </w:p>
    <w:p w:rsidR="00E2447D" w:rsidRDefault="00E2447D">
      <w:pPr>
        <w:pStyle w:val="ConsPlusNormal"/>
        <w:ind w:firstLine="540"/>
        <w:jc w:val="both"/>
      </w:pPr>
      <w:r>
        <w:t>26. Государственная услуга предоставляется по предварительной записи. Согласование с безработными гражданами даты и времени предоставления государственной услуги осуществляется при личном обращении в центры занятости населения либо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E2447D" w:rsidRDefault="00E2447D">
      <w:pPr>
        <w:pStyle w:val="ConsPlusNormal"/>
        <w:ind w:firstLine="540"/>
        <w:jc w:val="both"/>
      </w:pPr>
      <w:r>
        <w:t>27. Государственная услуга может предоставляться безработному гражданину по индивидуальной форме предоставления и (или) группе безработных граждан по групповой форме предоставления согласно утвержденному в установленном порядке графику.</w:t>
      </w:r>
    </w:p>
    <w:p w:rsidR="00E2447D" w:rsidRDefault="00E2447D">
      <w:pPr>
        <w:pStyle w:val="ConsPlusNormal"/>
        <w:ind w:firstLine="540"/>
        <w:jc w:val="both"/>
      </w:pPr>
      <w:r>
        <w:t>28. Прием документов, представленных безработным гражданином:</w:t>
      </w:r>
    </w:p>
    <w:p w:rsidR="00E2447D" w:rsidRDefault="00E2447D">
      <w:pPr>
        <w:pStyle w:val="ConsPlusNormal"/>
        <w:ind w:firstLine="540"/>
        <w:jc w:val="both"/>
      </w:pPr>
      <w:r>
        <w:t>1) юридическим фактом для начала административной процедуры является представление безработным гражданином в центр занятости населения документов, необходимых для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2) ответственными за выполнение административной процедуры являются:</w:t>
      </w:r>
    </w:p>
    <w:p w:rsidR="00E2447D" w:rsidRDefault="00E2447D">
      <w:pPr>
        <w:pStyle w:val="ConsPlusNormal"/>
        <w:ind w:firstLine="540"/>
        <w:jc w:val="both"/>
      </w:pPr>
      <w:r>
        <w:t>должностное лицо центра занятости населения, ответственное за обработку заявлений на предоставление государственной услуги в форме электронного документа с использованием информационно-телекоммуникационных сетей, в том числе сети Интернет, - при поступлении заявления в форме электронного документа;</w:t>
      </w:r>
    </w:p>
    <w:p w:rsidR="00E2447D" w:rsidRDefault="00E2447D">
      <w:pPr>
        <w:pStyle w:val="ConsPlusNormal"/>
        <w:ind w:firstLine="540"/>
        <w:jc w:val="both"/>
      </w:pPr>
      <w:r>
        <w:t>должностное лицо центра занятости населения, ответственное за предоставление государственной услуги, - в случае предоставления документов заявителем при личном обращении в центр занятости населения, с использованием почтовой связи или средств факсимильной связи;</w:t>
      </w:r>
    </w:p>
    <w:p w:rsidR="00E2447D" w:rsidRDefault="00E2447D">
      <w:pPr>
        <w:pStyle w:val="ConsPlusNormal"/>
        <w:ind w:firstLine="540"/>
        <w:jc w:val="both"/>
      </w:pPr>
      <w:r>
        <w:t>3) при поступлении заявления гражданина в форме электронного документа должностное лицо центра занятости населения, ответственное за обработку заявлений на предоставление государственной услуги в форме электронного документа с использованием информационно-телекоммуникационных сетей, в том числе сети Интернет, выполняет следующие действия:</w:t>
      </w:r>
    </w:p>
    <w:p w:rsidR="00E2447D" w:rsidRDefault="00E2447D">
      <w:pPr>
        <w:pStyle w:val="ConsPlusNormal"/>
        <w:ind w:firstLine="540"/>
        <w:jc w:val="both"/>
      </w:pPr>
      <w:r>
        <w:t>регистрирует поступившее заявление гражданина в электронном журнале регистрации входящих заявлений;</w:t>
      </w:r>
    </w:p>
    <w:p w:rsidR="00E2447D" w:rsidRDefault="00E2447D">
      <w:pPr>
        <w:pStyle w:val="ConsPlusNormal"/>
        <w:ind w:firstLine="540"/>
        <w:jc w:val="both"/>
      </w:pPr>
      <w:r>
        <w:t xml:space="preserve">не позднее дня, следующего за днем регистрации заявления гражданина, подтверждает факт получения </w:t>
      </w:r>
      <w:r>
        <w:lastRenderedPageBreak/>
        <w:t>заявления ответным сообщением гражданину в электронном виде с указанием перечня необходимых документов и даты его личного обращения в центр занятости населения.</w:t>
      </w:r>
    </w:p>
    <w:p w:rsidR="00E2447D" w:rsidRDefault="00E2447D">
      <w:pPr>
        <w:pStyle w:val="ConsPlusNormal"/>
        <w:ind w:firstLine="540"/>
        <w:jc w:val="both"/>
      </w:pPr>
      <w:r>
        <w:t>В случае представления документов непосредственно гражданином при его личном обращении в центр занятости населения должностное лицо центра занятости населения, ответственное за предоставление государственной услуги:</w:t>
      </w:r>
    </w:p>
    <w:p w:rsidR="00E2447D" w:rsidRDefault="00E2447D">
      <w:pPr>
        <w:pStyle w:val="ConsPlusNormal"/>
        <w:ind w:firstLine="540"/>
        <w:jc w:val="both"/>
      </w:pPr>
      <w:r>
        <w:t>устанавливает личность заявителя, в том числе проверяет документ, удостоверяющий его личность;</w:t>
      </w:r>
    </w:p>
    <w:p w:rsidR="00E2447D" w:rsidRDefault="00E2447D">
      <w:pPr>
        <w:pStyle w:val="ConsPlusNormal"/>
        <w:ind w:firstLine="540"/>
        <w:jc w:val="both"/>
      </w:pPr>
      <w:r>
        <w:t>осуществляет прием и регистрацию заявления/предложения в регистре получателей государственных услуг в сфере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4) при направлении безработным гражданином заявления почтовым отправлением или с использованием средств факсимильной связи должностное лицо центра занятости населения, ответственное за предоставление государственной услуги, не позднее следующего рабочего дня со дня регистрации заявления гражданина согласовывает с гражданином дату и время его обращения в центр занятости населения с использованием средств телефонной, почтовой связи;</w:t>
      </w:r>
    </w:p>
    <w:p w:rsidR="00E2447D" w:rsidRDefault="00E2447D">
      <w:pPr>
        <w:pStyle w:val="ConsPlusNormal"/>
        <w:ind w:firstLine="540"/>
        <w:jc w:val="both"/>
      </w:pPr>
      <w:r>
        <w:t>5) результатом административной процедуры является регистрация заявления в регистре получателей государственных услуг в сфере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6) максимальный срок выполнения административной процедуры - 5 минут.</w:t>
      </w:r>
    </w:p>
    <w:p w:rsidR="00E2447D" w:rsidRDefault="00E2447D">
      <w:pPr>
        <w:pStyle w:val="ConsPlusNormal"/>
        <w:ind w:firstLine="540"/>
        <w:jc w:val="both"/>
      </w:pPr>
      <w:r>
        <w:t>29. Прием и регистрация документов безработного гражданина в многофункциональном центре:</w:t>
      </w:r>
    </w:p>
    <w:p w:rsidR="00E2447D" w:rsidRDefault="00E2447D">
      <w:pPr>
        <w:pStyle w:val="ConsPlusNormal"/>
        <w:ind w:firstLine="540"/>
        <w:jc w:val="both"/>
      </w:pPr>
      <w:r>
        <w:t>1) основанием для начала исполнения административной процедуры является обращение безработного гражданина с документами, необходимыми для предоставления государственной услуги, в многофункциональный центр;</w:t>
      </w:r>
    </w:p>
    <w:p w:rsidR="00E2447D" w:rsidRDefault="00E2447D">
      <w:pPr>
        <w:pStyle w:val="ConsPlusNormal"/>
        <w:ind w:firstLine="540"/>
        <w:jc w:val="both"/>
      </w:pPr>
      <w:r>
        <w:t>2) при представлении документов безработным гражданином работник многофункционального центра устанавливает личность гражданина на основании паспорта гражданина Российской Федерации и иных документов, удостоверяющих личность гражданина, в соответствии с законодательством Российской Федерации, принимает документы, представленные безработным гражданином, и направляет их в центр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3) результатом выполнения административной процедуры является передача документов заявителя в центр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4) максимальный срок выполнения административной процедуры составляет 1 рабочий день со дня поступления документов в многофункциональный центр.</w:t>
      </w:r>
    </w:p>
    <w:p w:rsidR="00E2447D" w:rsidRDefault="00E2447D">
      <w:pPr>
        <w:pStyle w:val="ConsPlusNormal"/>
        <w:ind w:firstLine="540"/>
        <w:jc w:val="both"/>
      </w:pPr>
      <w:r>
        <w:t>30. Организация предоставления государственной услуги по психологической поддержке безработных граждан.</w:t>
      </w:r>
    </w:p>
    <w:p w:rsidR="00E2447D" w:rsidRDefault="00E2447D">
      <w:pPr>
        <w:pStyle w:val="ConsPlusNormal"/>
        <w:ind w:firstLine="540"/>
        <w:jc w:val="both"/>
      </w:pPr>
      <w:r>
        <w:t>Юридическим фактом для начала административной процедуры является регистрация заявления/предложения заявителя.</w:t>
      </w:r>
    </w:p>
    <w:p w:rsidR="00E2447D" w:rsidRDefault="00E2447D">
      <w:pPr>
        <w:pStyle w:val="ConsPlusNormal"/>
        <w:ind w:firstLine="540"/>
        <w:jc w:val="both"/>
      </w:pPr>
      <w:r>
        <w:t>Ответственным за выполнение административной процедуры является должностное лицо центра занятости населения, ответственное за предоставление государственной услуги.</w:t>
      </w:r>
    </w:p>
    <w:p w:rsidR="00E2447D" w:rsidRDefault="00E2447D">
      <w:pPr>
        <w:pStyle w:val="ConsPlusNormal"/>
        <w:ind w:firstLine="540"/>
        <w:jc w:val="both"/>
      </w:pPr>
      <w:r>
        <w:t>Должностное лицо центра занятости населения, ответственное за предоставление государственной услуги:</w:t>
      </w:r>
    </w:p>
    <w:p w:rsidR="00E2447D" w:rsidRDefault="00E2447D">
      <w:pPr>
        <w:pStyle w:val="ConsPlusNormal"/>
        <w:ind w:firstLine="540"/>
        <w:jc w:val="both"/>
      </w:pPr>
      <w:bookmarkStart w:id="1" w:name="P183"/>
      <w:bookmarkEnd w:id="1"/>
      <w:r>
        <w:t>1) анализирует сведения о безработном гражданине, содержащиеся в регистре получателей государственных услуг в сфере занятости населения;</w:t>
      </w:r>
    </w:p>
    <w:p w:rsidR="00E2447D" w:rsidRDefault="00E2447D">
      <w:pPr>
        <w:pStyle w:val="ConsPlusNormal"/>
        <w:ind w:firstLine="540"/>
        <w:jc w:val="both"/>
      </w:pPr>
      <w:bookmarkStart w:id="2" w:name="P184"/>
      <w:bookmarkEnd w:id="2"/>
      <w:r>
        <w:t>2) информирует безработного гражданина о порядке предоставления государственной услуги, формах и графике ее предоставления, направлениях психологической поддержки;</w:t>
      </w:r>
    </w:p>
    <w:p w:rsidR="00E2447D" w:rsidRDefault="00E2447D">
      <w:pPr>
        <w:pStyle w:val="ConsPlusNormal"/>
        <w:ind w:firstLine="540"/>
        <w:jc w:val="both"/>
      </w:pPr>
      <w:r>
        <w:t>3) предлагает безработному гражданину пройти тестирование (анкетирование) по методикам, используемым при психологической поддержке безработных граждан (далее именуются - методики),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 и форму предоставления государственной услуги (групповая или индивидуальная);</w:t>
      </w:r>
    </w:p>
    <w:p w:rsidR="00E2447D" w:rsidRDefault="00E2447D">
      <w:pPr>
        <w:pStyle w:val="ConsPlusNormal"/>
        <w:ind w:firstLine="540"/>
        <w:jc w:val="both"/>
      </w:pPr>
      <w:bookmarkStart w:id="3" w:name="P186"/>
      <w:bookmarkEnd w:id="3"/>
      <w:r>
        <w:t>4) проводит тестирование (анкетирование) по методикам с учетом выбора безработным гражданином формы его проведения;</w:t>
      </w:r>
    </w:p>
    <w:p w:rsidR="00E2447D" w:rsidRDefault="00E2447D">
      <w:pPr>
        <w:pStyle w:val="ConsPlusNormal"/>
        <w:ind w:firstLine="540"/>
        <w:jc w:val="both"/>
      </w:pPr>
      <w:r>
        <w:t>5) обрабатывает материалы тестирования (анкетирования) безработного гражданина;</w:t>
      </w:r>
    </w:p>
    <w:p w:rsidR="00E2447D" w:rsidRDefault="00E2447D">
      <w:pPr>
        <w:pStyle w:val="ConsPlusNormal"/>
        <w:ind w:firstLine="540"/>
        <w:jc w:val="both"/>
      </w:pPr>
      <w:bookmarkStart w:id="4" w:name="P188"/>
      <w:bookmarkEnd w:id="4"/>
      <w:r>
        <w:t>6) обсуждает с безработным гражданином результаты тестирования (анкетирования) и выявляет основные проблемы, препятствующие трудоустройству, профессиональной самореализации и карьерному росту;</w:t>
      </w:r>
    </w:p>
    <w:p w:rsidR="00E2447D" w:rsidRDefault="00E2447D">
      <w:pPr>
        <w:pStyle w:val="ConsPlusNormal"/>
        <w:ind w:firstLine="540"/>
        <w:jc w:val="both"/>
      </w:pPr>
      <w:r>
        <w:t>7) согласовывает с безработным гражданином направления психологической поддержки, включая психологическое консультирование и (или) психологический тренинг, с учетом выявленных проблем, индивидуальных особенностей и ограничений жизнедеятельности безработного гражданина и выбранной им формы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 xml:space="preserve">8) проводит с безработным гражданином тренинговые занятия (видеотренинг с согласия безработного </w:t>
      </w:r>
      <w:r>
        <w:lastRenderedPageBreak/>
        <w:t>гражданина) и (или) психологические консультации, направленные на снятие психоэмоциональной напряженности и состояния тревожности, формирование позитивного отношения к трудностям, возникающим в процессе поиска работы, расширение сферы осознания своей проблематики и своей роли в происхождении различных конфликтных ситуаций, отработку новых приемов и способов поведения, преодоление негативных факторов поведения;</w:t>
      </w:r>
    </w:p>
    <w:p w:rsidR="00E2447D" w:rsidRDefault="00E2447D">
      <w:pPr>
        <w:pStyle w:val="ConsPlusNormal"/>
        <w:ind w:firstLine="540"/>
        <w:jc w:val="both"/>
      </w:pPr>
      <w:r>
        <w:t>9) обсуждает результаты тренинговых занятий и (или) психологической консультации;</w:t>
      </w:r>
    </w:p>
    <w:p w:rsidR="00E2447D" w:rsidRDefault="00E2447D">
      <w:pPr>
        <w:pStyle w:val="ConsPlusNormal"/>
        <w:ind w:firstLine="540"/>
        <w:jc w:val="both"/>
      </w:pPr>
      <w:r>
        <w:t>10) подготавливает рекомендации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 в виде заключения о предоставлении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11) обсуждает рекомендации с безработным гражданином и определяет направление действий безработного гражданина по их реализации;</w:t>
      </w:r>
    </w:p>
    <w:p w:rsidR="00E2447D" w:rsidRDefault="00E2447D">
      <w:pPr>
        <w:pStyle w:val="ConsPlusNormal"/>
        <w:ind w:firstLine="540"/>
        <w:jc w:val="both"/>
      </w:pPr>
      <w:bookmarkStart w:id="5" w:name="P194"/>
      <w:bookmarkEnd w:id="5"/>
      <w:r>
        <w:t>12) выдает безработному гражданину заключение о предоставлении государственной услуги, приобщает к личному делу получателя государственных услуг второй экземпляр заключения о предоставлении государственной услуги;</w:t>
      </w:r>
    </w:p>
    <w:p w:rsidR="00E2447D" w:rsidRDefault="00E2447D">
      <w:pPr>
        <w:pStyle w:val="ConsPlusNormal"/>
        <w:ind w:firstLine="540"/>
        <w:jc w:val="both"/>
      </w:pPr>
      <w:bookmarkStart w:id="6" w:name="P195"/>
      <w:bookmarkEnd w:id="6"/>
      <w:r>
        <w:t>13) вносит результаты выполнения административных процедур (действий) в регистр получателей государственных услуг в сфере занятости населения.</w:t>
      </w:r>
    </w:p>
    <w:p w:rsidR="00E2447D" w:rsidRDefault="00E2447D">
      <w:pPr>
        <w:pStyle w:val="ConsPlusNormal"/>
        <w:ind w:firstLine="540"/>
        <w:jc w:val="both"/>
      </w:pPr>
      <w:r>
        <w:t>Результатом выполнения административной процедуры является выдача безработному гражданину заключения о предоставлении государственной услуги, содержащего рекомендации.</w:t>
      </w:r>
    </w:p>
    <w:p w:rsidR="00E2447D" w:rsidRDefault="00E2447D">
      <w:pPr>
        <w:pStyle w:val="ConsPlusNormal"/>
        <w:ind w:firstLine="540"/>
        <w:jc w:val="both"/>
      </w:pPr>
      <w:r>
        <w:t xml:space="preserve">Форма </w:t>
      </w:r>
      <w:hyperlink r:id="rId28" w:history="1">
        <w:r>
          <w:rPr>
            <w:color w:val="0000FF"/>
          </w:rPr>
          <w:t>заключения</w:t>
        </w:r>
      </w:hyperlink>
      <w:r>
        <w:t xml:space="preserve"> о предоставлении государственной услуги приведена в приложении N 19 к Приказу Минтруда России N 125н.</w:t>
      </w:r>
    </w:p>
    <w:p w:rsidR="00E2447D" w:rsidRDefault="00E2447D">
      <w:pPr>
        <w:pStyle w:val="ConsPlusNormal"/>
        <w:ind w:firstLine="540"/>
        <w:jc w:val="both"/>
      </w:pPr>
      <w:r>
        <w:t>Максимальное время выполнения административных процедур, предусмотренных настоящим пунктом:</w:t>
      </w:r>
    </w:p>
    <w:p w:rsidR="00E2447D" w:rsidRDefault="00E2447D">
      <w:pPr>
        <w:pStyle w:val="ConsPlusNormal"/>
        <w:ind w:firstLine="540"/>
        <w:jc w:val="both"/>
      </w:pPr>
      <w:r>
        <w:t>при индивидуальной форме предоставления не должно превышать 85 минут без учета времени тестирования (анкетирования) безработного гражданина;</w:t>
      </w:r>
    </w:p>
    <w:p w:rsidR="00E2447D" w:rsidRDefault="00E2447D">
      <w:pPr>
        <w:pStyle w:val="ConsPlusNormal"/>
        <w:ind w:firstLine="540"/>
        <w:jc w:val="both"/>
      </w:pPr>
      <w:r>
        <w:t>при групповой форме предоставления не должно превышать 3 часов 55 минут без учета времени тестирования (анкетирования) безработного гражданина.</w:t>
      </w:r>
    </w:p>
    <w:p w:rsidR="00E2447D" w:rsidRDefault="00E2447D">
      <w:pPr>
        <w:pStyle w:val="ConsPlusNormal"/>
        <w:ind w:firstLine="540"/>
        <w:jc w:val="both"/>
      </w:pPr>
      <w:r>
        <w:t xml:space="preserve">31. Допускается осуществление административных процедур (действий), предусмотренных </w:t>
      </w:r>
      <w:hyperlink w:anchor="P184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186" w:history="1">
        <w:r>
          <w:rPr>
            <w:color w:val="0000FF"/>
          </w:rPr>
          <w:t>4</w:t>
        </w:r>
      </w:hyperlink>
      <w:r>
        <w:t xml:space="preserve">, </w:t>
      </w:r>
      <w:hyperlink w:anchor="P188" w:history="1">
        <w:r>
          <w:rPr>
            <w:color w:val="0000FF"/>
          </w:rPr>
          <w:t>6</w:t>
        </w:r>
      </w:hyperlink>
      <w:r>
        <w:t xml:space="preserve"> - </w:t>
      </w:r>
      <w:hyperlink w:anchor="P194" w:history="1">
        <w:r>
          <w:rPr>
            <w:color w:val="0000FF"/>
          </w:rPr>
          <w:t>12 пункта 30</w:t>
        </w:r>
      </w:hyperlink>
      <w:r>
        <w:t xml:space="preserve"> настоящего Административного регламента, по групповой форме предоставления государственной услуги.</w:t>
      </w:r>
    </w:p>
    <w:p w:rsidR="00E2447D" w:rsidRDefault="00E2447D">
      <w:pPr>
        <w:pStyle w:val="ConsPlusNormal"/>
        <w:ind w:firstLine="540"/>
        <w:jc w:val="both"/>
      </w:pPr>
      <w:r>
        <w:t>32. Исправление допущенных опечаток и ошибок в выданных центром занятости населения документах осуществляется центром занятости населения в течение 3 рабочих дней со дня обращения заявителя.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center"/>
      </w:pPr>
      <w:r>
        <w:t>IV. Формы контроля за исполнением</w:t>
      </w:r>
    </w:p>
    <w:p w:rsidR="00E2447D" w:rsidRDefault="00E2447D">
      <w:pPr>
        <w:pStyle w:val="ConsPlusNormal"/>
        <w:jc w:val="center"/>
      </w:pPr>
      <w:r>
        <w:t>Административного регламента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447D" w:rsidRDefault="00E2447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2447D" w:rsidRDefault="00E2447D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E2447D" w:rsidRDefault="00E244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447D" w:rsidRDefault="00E2447D">
      <w:pPr>
        <w:pStyle w:val="ConsPlusNormal"/>
        <w:ind w:firstLine="540"/>
        <w:jc w:val="both"/>
      </w:pPr>
      <w:r>
        <w:t>32. Контроль за предоставлением государственной услуги осуществляется в следующих формах:</w:t>
      </w:r>
    </w:p>
    <w:p w:rsidR="00E2447D" w:rsidRDefault="00E2447D">
      <w:pPr>
        <w:pStyle w:val="ConsPlusNormal"/>
        <w:ind w:firstLine="540"/>
        <w:jc w:val="both"/>
      </w:pPr>
      <w:r>
        <w:t>1) текущий контроль за предоставлением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2)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именуется - контроль за обеспечением государственных гарантий в области содействия занятости населения).</w:t>
      </w:r>
    </w:p>
    <w:p w:rsidR="00E2447D" w:rsidRDefault="00E2447D">
      <w:pPr>
        <w:pStyle w:val="ConsPlusNormal"/>
        <w:ind w:firstLine="540"/>
        <w:jc w:val="both"/>
      </w:pPr>
      <w:r>
        <w:t>33. Порядок осуществления текущего контроля за предоставлением государственной услуги:</w:t>
      </w:r>
    </w:p>
    <w:p w:rsidR="00E2447D" w:rsidRDefault="00E2447D">
      <w:pPr>
        <w:pStyle w:val="ConsPlusNormal"/>
        <w:ind w:firstLine="540"/>
        <w:jc w:val="both"/>
      </w:pPr>
      <w:r>
        <w:t>1) текущий контроль за предоставлением государственной услуги осуществляется директором центра занятости населения или уполномоченным им работником;</w:t>
      </w:r>
    </w:p>
    <w:p w:rsidR="00E2447D" w:rsidRDefault="00E2447D">
      <w:pPr>
        <w:pStyle w:val="ConsPlusNormal"/>
        <w:ind w:firstLine="540"/>
        <w:jc w:val="both"/>
      </w:pPr>
      <w:r>
        <w:t>2)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и других документов, регламентирующих деятельность по предоставлению государственной услуги.</w:t>
      </w:r>
    </w:p>
    <w:p w:rsidR="00E2447D" w:rsidRDefault="00E2447D">
      <w:pPr>
        <w:pStyle w:val="ConsPlusNormal"/>
        <w:ind w:firstLine="540"/>
        <w:jc w:val="both"/>
      </w:pPr>
      <w:r>
        <w:t>34. Порядок осуществления контроля за обеспечением государственных гарантий в области содействия занятости населения:</w:t>
      </w:r>
    </w:p>
    <w:p w:rsidR="00E2447D" w:rsidRDefault="00E2447D">
      <w:pPr>
        <w:pStyle w:val="ConsPlusNormal"/>
        <w:ind w:firstLine="540"/>
        <w:jc w:val="both"/>
      </w:pPr>
      <w:r>
        <w:t xml:space="preserve">1) контроль за обеспечением государственных гарантий в области содействия занятости населения осуществляет Главное управление по труду и занятости населения в рамках исполнения полномочия по осуществлению надзора и контроля за обеспечением государственных гарантий в области содействия </w:t>
      </w:r>
      <w:r>
        <w:lastRenderedPageBreak/>
        <w:t xml:space="preserve">занятости населения, за исключением государственных гарантий, предусмотренных </w:t>
      </w:r>
      <w:hyperlink r:id="rId29" w:history="1">
        <w:r>
          <w:rPr>
            <w:color w:val="0000FF"/>
          </w:rPr>
          <w:t>подпунктом 11 пункта 3 статьи 7</w:t>
        </w:r>
      </w:hyperlink>
      <w:r>
        <w:t xml:space="preserve"> Закона о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2) контроль за обеспечением государственных гарантий в области содействия занятости населения осуществляется путем проведения плановых (внеплановых) выездных (документарных) проверок Главным управлением по труду и занятости населения, осуществляющим полномочия в области содействия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3) перечень должностных лиц, уполномоченных на проведение проверок, периодичность проведения плановых выездных (документарных) проверок определяются в установленном порядке Главным управлением по труду и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4)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E2447D" w:rsidRDefault="00E2447D">
      <w:pPr>
        <w:pStyle w:val="ConsPlusNormal"/>
        <w:ind w:firstLine="540"/>
        <w:jc w:val="both"/>
      </w:pPr>
      <w:r>
        <w:t>35. Персональная ответственность должностных лиц центров занятости населения, участвующих в предоставлении государственной услуги, устанавливается в должностных регламентах (инструкциях) специалистов.</w:t>
      </w:r>
    </w:p>
    <w:p w:rsidR="00E2447D" w:rsidRDefault="00E2447D">
      <w:pPr>
        <w:pStyle w:val="ConsPlusNormal"/>
        <w:ind w:firstLine="540"/>
        <w:jc w:val="both"/>
      </w:pPr>
      <w:r>
        <w:t xml:space="preserve">Работники многофункционального центра несут ответственность, установленную законодательством Российской Федерации, за решения и действия (бездействие), указанные в </w:t>
      </w:r>
      <w:hyperlink r:id="rId30" w:history="1">
        <w:r>
          <w:rPr>
            <w:color w:val="0000FF"/>
          </w:rPr>
          <w:t>части 5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center"/>
      </w:pPr>
      <w:r>
        <w:t>V. Досудебный (внесудебный) порядок обжалования решений</w:t>
      </w:r>
    </w:p>
    <w:p w:rsidR="00E2447D" w:rsidRDefault="00E2447D">
      <w:pPr>
        <w:pStyle w:val="ConsPlusNormal"/>
        <w:jc w:val="center"/>
      </w:pPr>
      <w:r>
        <w:t>и действий (бездействия) центров занятости населения,</w:t>
      </w:r>
    </w:p>
    <w:p w:rsidR="00E2447D" w:rsidRDefault="00E2447D">
      <w:pPr>
        <w:pStyle w:val="ConsPlusNormal"/>
        <w:jc w:val="center"/>
      </w:pPr>
      <w:r>
        <w:t>Главного управления по труду и занятости населения,</w:t>
      </w:r>
    </w:p>
    <w:p w:rsidR="00E2447D" w:rsidRDefault="00E2447D">
      <w:pPr>
        <w:pStyle w:val="ConsPlusNormal"/>
        <w:jc w:val="center"/>
      </w:pPr>
      <w:r>
        <w:t>а также должностных лиц, государственных гражданских</w:t>
      </w:r>
    </w:p>
    <w:p w:rsidR="00E2447D" w:rsidRDefault="00E2447D">
      <w:pPr>
        <w:pStyle w:val="ConsPlusNormal"/>
        <w:jc w:val="center"/>
      </w:pPr>
      <w:r>
        <w:t>служащих Челябинской области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ind w:firstLine="540"/>
        <w:jc w:val="both"/>
      </w:pPr>
      <w:r>
        <w:t>36. Действия (бездействие) должностных лиц и государственных гражданских служащих Главного управления по труду и занятости населения (далее именуются - государственные служащие), должностных лиц центров занятости населения, принимаемые ими решения при предоставлении государственной услуги могут быть обжалованы заявителями.</w:t>
      </w:r>
    </w:p>
    <w:p w:rsidR="00E2447D" w:rsidRDefault="00E2447D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 Главным управлением по труду и занятости населения, центром занятости населения, должностными лицами Главного управления по труду и занятости населения, центров занятости населения при получении данным заявителем государственной услуги.</w:t>
      </w:r>
    </w:p>
    <w:p w:rsidR="00E2447D" w:rsidRDefault="00E2447D">
      <w:pPr>
        <w:pStyle w:val="ConsPlusNormal"/>
        <w:ind w:firstLine="540"/>
        <w:jc w:val="both"/>
      </w:pPr>
      <w:r>
        <w:t>37. Предметом досудебного (внесудебного) обжалования являются незаконные, необоснованные действия (бездействие) и решения, принятые должностными лицами Главного управления по труду и занятости населения, центра занятости населения, государственными служащими в ходе выполнения настоящего Административного регламента.</w:t>
      </w:r>
    </w:p>
    <w:p w:rsidR="00E2447D" w:rsidRDefault="00E2447D">
      <w:pPr>
        <w:pStyle w:val="ConsPlusNormal"/>
        <w:ind w:firstLine="540"/>
        <w:jc w:val="both"/>
      </w:pPr>
      <w:r>
        <w:t>Предметом досудебного (внесудебного) обжалования являются действия (бездействие) и решения, принятые должностными лицами, государственными служащими и муниципальными служащими в ходе выполнения настоящего Административного регламента.</w:t>
      </w:r>
    </w:p>
    <w:p w:rsidR="00E2447D" w:rsidRDefault="00E2447D">
      <w:pPr>
        <w:pStyle w:val="ConsPlusNormal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E2447D" w:rsidRDefault="00E2447D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E2447D" w:rsidRDefault="00E2447D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области;</w:t>
      </w:r>
    </w:p>
    <w:p w:rsidR="00E2447D" w:rsidRDefault="00E2447D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</w:p>
    <w:p w:rsidR="00E2447D" w:rsidRDefault="00E2447D">
      <w:pPr>
        <w:pStyle w:val="ConsPlusNormal"/>
        <w:ind w:firstLine="540"/>
        <w:jc w:val="both"/>
      </w:pPr>
      <w:r>
        <w:t xml:space="preserve">7) отказ центра занятости населения, должностного лица центра занятости населения в исправлении допущенных опечаток и ошибок в выданных в результате предоставления государственной услуги документах </w:t>
      </w:r>
      <w:r>
        <w:lastRenderedPageBreak/>
        <w:t>либо нарушение установленного срока таких исправлений.</w:t>
      </w:r>
    </w:p>
    <w:p w:rsidR="00E2447D" w:rsidRDefault="00E2447D">
      <w:pPr>
        <w:pStyle w:val="ConsPlusNormal"/>
        <w:ind w:firstLine="540"/>
        <w:jc w:val="both"/>
      </w:pPr>
      <w:r>
        <w:t>38. Информирование заявителей о порядке подачи и рассмотрения жалобы осуществляется следующими способами:</w:t>
      </w:r>
    </w:p>
    <w:p w:rsidR="00E2447D" w:rsidRDefault="00E2447D">
      <w:pPr>
        <w:pStyle w:val="ConsPlusNormal"/>
        <w:ind w:firstLine="540"/>
        <w:jc w:val="both"/>
      </w:pPr>
      <w:r>
        <w:t>в Главном управлении по труду и занятости населения: 454091, город Челябинск, улица Комсомольская, дом 18А, телефоны: 8 (351) 261-51-26; 8(351)261-51-44;</w:t>
      </w:r>
    </w:p>
    <w:p w:rsidR="00E2447D" w:rsidRDefault="00E2447D">
      <w:pPr>
        <w:pStyle w:val="ConsPlusNormal"/>
        <w:ind w:firstLine="540"/>
        <w:jc w:val="both"/>
      </w:pPr>
      <w:r>
        <w:t>на информационном стенде, расположенном в фойе Главного управления по труду и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на официальном сайте Главного управления по труду и занятости населения: www.szn74.ru;</w:t>
      </w:r>
    </w:p>
    <w:p w:rsidR="00E2447D" w:rsidRDefault="00E2447D">
      <w:pPr>
        <w:pStyle w:val="ConsPlusNormal"/>
        <w:ind w:firstLine="540"/>
        <w:jc w:val="both"/>
      </w:pPr>
      <w:r>
        <w:t>по электронной почте Главного управления по труду и занятости населения: depzan@szn74.ru;</w:t>
      </w:r>
    </w:p>
    <w:p w:rsidR="00E2447D" w:rsidRDefault="00E2447D">
      <w:pPr>
        <w:pStyle w:val="ConsPlusNormal"/>
        <w:ind w:firstLine="540"/>
        <w:jc w:val="both"/>
      </w:pPr>
      <w:r>
        <w:t>на информационных стендах, расположенных в зданиях центров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по электронной почте центра занятости населения;</w:t>
      </w:r>
    </w:p>
    <w:p w:rsidR="00E2447D" w:rsidRDefault="00E2447D">
      <w:pPr>
        <w:pStyle w:val="ConsPlusNormal"/>
        <w:ind w:firstLine="540"/>
        <w:jc w:val="both"/>
      </w:pPr>
      <w:r>
        <w:t>на информационном стенде, расположенном в здании многофункционального центра;</w:t>
      </w:r>
    </w:p>
    <w:p w:rsidR="00E2447D" w:rsidRDefault="00E2447D">
      <w:pPr>
        <w:pStyle w:val="ConsPlusNormal"/>
        <w:ind w:firstLine="540"/>
        <w:jc w:val="both"/>
      </w:pPr>
      <w:r>
        <w:t>по электронной почте многофункционального центра.</w:t>
      </w:r>
    </w:p>
    <w:p w:rsidR="00E2447D" w:rsidRDefault="00E2447D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Особенности</w:t>
        </w:r>
      </w:hyperlink>
      <w:r>
        <w:t xml:space="preserve">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области".</w:t>
      </w:r>
    </w:p>
    <w:p w:rsidR="00E2447D" w:rsidRDefault="00E2447D">
      <w:pPr>
        <w:pStyle w:val="ConsPlusNormal"/>
        <w:ind w:firstLine="540"/>
        <w:jc w:val="both"/>
      </w:pPr>
      <w:r>
        <w:t>39. Основанием для начала процедуры досудебного (внесудебного) обжалования является жалоба заявителя.</w:t>
      </w:r>
    </w:p>
    <w:p w:rsidR="00E2447D" w:rsidRDefault="00E2447D">
      <w:pPr>
        <w:pStyle w:val="ConsPlusNormal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E2447D" w:rsidRDefault="00E2447D">
      <w:pPr>
        <w:pStyle w:val="ConsPlusNormal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официальных сайтов Главного управления по труду и занятости населения, центров занятости населения, Единого портала или регионального портала, а также принята при личном приеме заявителя.</w:t>
      </w:r>
    </w:p>
    <w:p w:rsidR="00E2447D" w:rsidRDefault="00E2447D">
      <w:pPr>
        <w:pStyle w:val="ConsPlusNormal"/>
        <w:ind w:firstLine="540"/>
        <w:jc w:val="both"/>
      </w:pPr>
      <w:r>
        <w:t>Личный прием граждан в центре занятости населения ведет его директор. График приема директором центра занятости населения утверждается правовым актом центра занятости населения.</w:t>
      </w:r>
    </w:p>
    <w:p w:rsidR="00E2447D" w:rsidRDefault="00E2447D">
      <w:pPr>
        <w:pStyle w:val="ConsPlusNormal"/>
        <w:ind w:firstLine="540"/>
        <w:jc w:val="both"/>
      </w:pPr>
      <w:r>
        <w:t>Личный прием граждан в Главном управлении по труду и занятости населения ведут: начальник Главного управления по труду и занятости населения (далее именуется - начальник), первый заместитель начальника, заместители начальника.</w:t>
      </w:r>
    </w:p>
    <w:p w:rsidR="00E2447D" w:rsidRDefault="00E2447D">
      <w:pPr>
        <w:pStyle w:val="ConsPlusNormal"/>
        <w:ind w:firstLine="540"/>
        <w:jc w:val="both"/>
      </w:pPr>
      <w:r>
        <w:t>Личный прием граждан в Главном управлении по труду и занятости населения осуществляется:</w:t>
      </w:r>
    </w:p>
    <w:p w:rsidR="00E2447D" w:rsidRDefault="00E2447D">
      <w:pPr>
        <w:pStyle w:val="ConsPlusNormal"/>
        <w:ind w:firstLine="540"/>
        <w:jc w:val="both"/>
      </w:pPr>
      <w:r>
        <w:t>начальником по предварительной записи - еженедельно в понедельник с 10.00 до 12.00;</w:t>
      </w:r>
    </w:p>
    <w:p w:rsidR="00E2447D" w:rsidRDefault="00E2447D">
      <w:pPr>
        <w:pStyle w:val="ConsPlusNormal"/>
        <w:ind w:firstLine="540"/>
        <w:jc w:val="both"/>
      </w:pPr>
      <w:r>
        <w:t>первым заместителем начальника - еженедельно во вторник с 10.00 до 12.00;</w:t>
      </w:r>
    </w:p>
    <w:p w:rsidR="00E2447D" w:rsidRDefault="00E2447D">
      <w:pPr>
        <w:pStyle w:val="ConsPlusNormal"/>
        <w:ind w:firstLine="540"/>
        <w:jc w:val="both"/>
      </w:pPr>
      <w:r>
        <w:t>заместителями начальника - еженедельно в среду и четверг с 10.00 до 12.00.</w:t>
      </w:r>
    </w:p>
    <w:p w:rsidR="00E2447D" w:rsidRDefault="00E2447D">
      <w:pPr>
        <w:pStyle w:val="ConsPlusNormal"/>
        <w:ind w:firstLine="540"/>
        <w:jc w:val="both"/>
      </w:pPr>
      <w:r>
        <w:t>При личном приеме гражданин предъявляет документ, удостоверяющий его личность, в соответствии с законодательством Российской Федерации. Содержание устного обращения заносится в карточку личного приема гражданина.</w:t>
      </w:r>
    </w:p>
    <w:p w:rsidR="00E2447D" w:rsidRDefault="00E2447D">
      <w:pPr>
        <w:pStyle w:val="ConsPlusNormal"/>
        <w:ind w:firstLine="540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действующим законодательством.</w:t>
      </w:r>
    </w:p>
    <w:p w:rsidR="00E2447D" w:rsidRDefault="00E2447D">
      <w:pPr>
        <w:pStyle w:val="ConsPlusNormal"/>
        <w:ind w:firstLine="540"/>
        <w:jc w:val="both"/>
      </w:pPr>
      <w:r>
        <w:t>В случае если в обращении содержатся вопросы, решение которых не входит в компетенцию Главного управления по труду и занятости населения, центров занятости населения, гражданину дается разъяснение, куда и в каком порядке ему следует обратиться.</w:t>
      </w:r>
    </w:p>
    <w:p w:rsidR="00E2447D" w:rsidRDefault="00E2447D">
      <w:pPr>
        <w:pStyle w:val="ConsPlusNormal"/>
        <w:ind w:firstLine="540"/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2447D" w:rsidRDefault="00E2447D">
      <w:pPr>
        <w:pStyle w:val="ConsPlusNormal"/>
        <w:ind w:firstLine="540"/>
        <w:jc w:val="both"/>
      </w:pPr>
      <w: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2447D" w:rsidRDefault="00E2447D">
      <w:pPr>
        <w:pStyle w:val="ConsPlusNormal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лиц);</w:t>
      </w:r>
    </w:p>
    <w:p w:rsidR="00E2447D" w:rsidRDefault="00E2447D">
      <w:pPr>
        <w:pStyle w:val="ConsPlusNormal"/>
        <w:ind w:firstLine="540"/>
        <w:jc w:val="both"/>
      </w:pPr>
      <w: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2447D" w:rsidRDefault="00E2447D">
      <w:pPr>
        <w:pStyle w:val="ConsPlusNormal"/>
        <w:ind w:firstLine="540"/>
        <w:jc w:val="both"/>
      </w:pPr>
      <w: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2447D" w:rsidRDefault="00E2447D">
      <w:pPr>
        <w:pStyle w:val="ConsPlusNormal"/>
        <w:ind w:firstLine="540"/>
        <w:jc w:val="both"/>
      </w:pPr>
      <w:r>
        <w:t xml:space="preserve">40. Действия (бездействие) и (или) решения должностных лиц, государственных служащих Главного </w:t>
      </w:r>
      <w:r>
        <w:lastRenderedPageBreak/>
        <w:t>управления по труду и занятости населения могут быть обжалованы начальнику.</w:t>
      </w:r>
    </w:p>
    <w:p w:rsidR="00E2447D" w:rsidRDefault="00E2447D">
      <w:pPr>
        <w:pStyle w:val="ConsPlusNormal"/>
        <w:ind w:firstLine="540"/>
        <w:jc w:val="both"/>
      </w:pPr>
      <w:r>
        <w:t>Действия (бездействие) должностных лиц центров занятости населения могут быть обжалованы директору данного центра, в Главное управление по труду и занятости населения.</w:t>
      </w:r>
    </w:p>
    <w:p w:rsidR="00E2447D" w:rsidRDefault="00E2447D">
      <w:pPr>
        <w:pStyle w:val="ConsPlusNormal"/>
        <w:ind w:firstLine="540"/>
        <w:jc w:val="both"/>
      </w:pPr>
      <w:r>
        <w:t>Действия (бездействие) директоров центров занятости населения могут быть обжалованы в Главное управление по труду и занятости населения.</w:t>
      </w:r>
    </w:p>
    <w:p w:rsidR="00E2447D" w:rsidRDefault="00E2447D">
      <w:pPr>
        <w:pStyle w:val="ConsPlusNormal"/>
        <w:ind w:firstLine="540"/>
        <w:jc w:val="both"/>
      </w:pPr>
      <w:r>
        <w:t>Жалоба на решения, принятые начальником Главного управления по труду и занятости населения, подается в Правительство Челябинской области.</w:t>
      </w:r>
    </w:p>
    <w:p w:rsidR="00E2447D" w:rsidRDefault="00E2447D">
      <w:pPr>
        <w:pStyle w:val="ConsPlusNormal"/>
        <w:ind w:firstLine="540"/>
        <w:jc w:val="both"/>
      </w:pPr>
      <w:r>
        <w:t>41. Жалоба должна содержать:</w:t>
      </w:r>
    </w:p>
    <w:p w:rsidR="00E2447D" w:rsidRDefault="00E2447D">
      <w:pPr>
        <w:pStyle w:val="ConsPlusNormal"/>
        <w:ind w:firstLine="540"/>
        <w:jc w:val="both"/>
      </w:pPr>
      <w:r>
        <w:t>1) наименование центра занятости населения, предоставляющего государственную услугу, должностного лица Главного управления по труду и занятости населения, центра занятости населения либо государственного служащего, решения и действия (бездействие) которых обжалуются;</w:t>
      </w:r>
    </w:p>
    <w:p w:rsidR="00E2447D" w:rsidRDefault="00E2447D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447D" w:rsidRDefault="00E2447D">
      <w:pPr>
        <w:pStyle w:val="ConsPlusNormal"/>
        <w:ind w:firstLine="540"/>
        <w:jc w:val="both"/>
      </w:pPr>
      <w:r>
        <w:t>3) сведения об обжалуемых решениях и действиях (бездействии)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служащего;</w:t>
      </w:r>
    </w:p>
    <w:p w:rsidR="00E2447D" w:rsidRDefault="00E2447D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2447D" w:rsidRDefault="00E2447D">
      <w:pPr>
        <w:pStyle w:val="ConsPlusNormal"/>
        <w:ind w:firstLine="540"/>
        <w:jc w:val="both"/>
      </w:pPr>
      <w:r>
        <w:t>В случае если документы находятся в распоряжении Главного управления по труду и занятости населения или центра занятости населения, заявитель имеет право на получение таких документов и информации, необходимых для обоснования и рассмотрения жалобы.</w:t>
      </w:r>
    </w:p>
    <w:p w:rsidR="00E2447D" w:rsidRDefault="00E2447D">
      <w:pPr>
        <w:pStyle w:val="ConsPlusNormal"/>
        <w:ind w:firstLine="540"/>
        <w:jc w:val="both"/>
      </w:pPr>
      <w:r>
        <w:t>42. Жалоба, поступившая в Главное управление по труду и занятости населения, центр занятости населения,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центра занятости населения в приеме документов у заявителя либо отказа в исправлении допущенных опечаток и ошибок в выданных в результате предоставления государственной услуги документах или в случае обжалования нарушения установленного срока таких исправлений - в течение 5 рабочих дней со дня ее регистрации. Указанный срок рассмотрения жалоб может быть сокращен в случаях, установленных Правительством Российской Федерации.</w:t>
      </w:r>
    </w:p>
    <w:p w:rsidR="00E2447D" w:rsidRDefault="00E2447D">
      <w:pPr>
        <w:pStyle w:val="ConsPlusNormal"/>
        <w:ind w:firstLine="540"/>
        <w:jc w:val="both"/>
      </w:pPr>
      <w:bookmarkStart w:id="7" w:name="P281"/>
      <w:bookmarkEnd w:id="7"/>
      <w:r>
        <w:t>43. По результатам рассмотрения жалобы центр занятости населения, Главное управление по труду и занятости населения принимают одно из следующих решений:</w:t>
      </w:r>
    </w:p>
    <w:p w:rsidR="00E2447D" w:rsidRDefault="00E2447D">
      <w:pPr>
        <w:pStyle w:val="ConsPlusNormal"/>
        <w:ind w:firstLine="540"/>
        <w:jc w:val="both"/>
      </w:pPr>
      <w:r>
        <w:t>1) удовлетворяют жалобу, в том числе в форме отмены принятого решения, исправления допущенных центром занятости населения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а также в иных формах;</w:t>
      </w:r>
    </w:p>
    <w:p w:rsidR="00E2447D" w:rsidRDefault="00E2447D">
      <w:pPr>
        <w:pStyle w:val="ConsPlusNormal"/>
        <w:ind w:firstLine="540"/>
        <w:jc w:val="both"/>
      </w:pPr>
      <w:r>
        <w:t>2) отказывают в удовлетворении жалобы.</w:t>
      </w:r>
    </w:p>
    <w:p w:rsidR="00E2447D" w:rsidRDefault="00E2447D">
      <w:pPr>
        <w:pStyle w:val="ConsPlusNormal"/>
        <w:ind w:firstLine="540"/>
        <w:jc w:val="both"/>
      </w:pPr>
      <w:r>
        <w:t xml:space="preserve">44. Не позднее дня, следующего за днем принятия решения, указанного в </w:t>
      </w:r>
      <w:hyperlink w:anchor="P281" w:history="1">
        <w:r>
          <w:rPr>
            <w:color w:val="0000FF"/>
          </w:rPr>
          <w:t>пункте 43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447D" w:rsidRDefault="00E2447D">
      <w:pPr>
        <w:pStyle w:val="ConsPlusNormal"/>
        <w:ind w:firstLine="540"/>
        <w:jc w:val="both"/>
      </w:pPr>
      <w:r>
        <w:t>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E2447D" w:rsidRDefault="00E2447D">
      <w:pPr>
        <w:pStyle w:val="ConsPlusNormal"/>
        <w:ind w:firstLine="540"/>
        <w:jc w:val="both"/>
      </w:pPr>
      <w:r>
        <w:t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Главного управления по труду и занятости населения, центра занятости населения,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E2447D" w:rsidRDefault="00E2447D">
      <w:pPr>
        <w:sectPr w:rsidR="00E2447D" w:rsidSect="007B1C8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right"/>
      </w:pPr>
      <w:r>
        <w:t>Приложение 1</w:t>
      </w:r>
    </w:p>
    <w:p w:rsidR="00E2447D" w:rsidRDefault="00E2447D">
      <w:pPr>
        <w:pStyle w:val="ConsPlusNormal"/>
        <w:jc w:val="right"/>
      </w:pPr>
      <w:r>
        <w:t>к Административному регламенту</w:t>
      </w:r>
    </w:p>
    <w:p w:rsidR="00E2447D" w:rsidRDefault="00E2447D">
      <w:pPr>
        <w:pStyle w:val="ConsPlusNormal"/>
        <w:jc w:val="right"/>
      </w:pPr>
      <w:r>
        <w:t>предоставления государственной услуги</w:t>
      </w:r>
    </w:p>
    <w:p w:rsidR="00E2447D" w:rsidRDefault="00E2447D">
      <w:pPr>
        <w:pStyle w:val="ConsPlusNormal"/>
        <w:jc w:val="right"/>
      </w:pPr>
      <w:r>
        <w:t>по психологической поддержке</w:t>
      </w:r>
    </w:p>
    <w:p w:rsidR="00E2447D" w:rsidRDefault="00E2447D">
      <w:pPr>
        <w:pStyle w:val="ConsPlusNormal"/>
        <w:jc w:val="right"/>
      </w:pPr>
      <w:r>
        <w:t>безработных граждан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center"/>
      </w:pPr>
      <w:bookmarkStart w:id="8" w:name="P298"/>
      <w:bookmarkEnd w:id="8"/>
      <w:r>
        <w:t>Информация</w:t>
      </w:r>
    </w:p>
    <w:p w:rsidR="00E2447D" w:rsidRDefault="00E2447D">
      <w:pPr>
        <w:pStyle w:val="ConsPlusNormal"/>
        <w:jc w:val="center"/>
      </w:pPr>
      <w:r>
        <w:t>о местах нахождения, графике работы, справочных</w:t>
      </w:r>
    </w:p>
    <w:p w:rsidR="00E2447D" w:rsidRDefault="00E2447D">
      <w:pPr>
        <w:pStyle w:val="ConsPlusNormal"/>
        <w:jc w:val="center"/>
      </w:pPr>
      <w:r>
        <w:t>телефонах, адресах официальных сайтов в сети Интернет,</w:t>
      </w:r>
    </w:p>
    <w:p w:rsidR="00E2447D" w:rsidRDefault="00E2447D">
      <w:pPr>
        <w:pStyle w:val="ConsPlusNormal"/>
        <w:jc w:val="center"/>
      </w:pPr>
      <w:r>
        <w:t>адресах электронной почты государственных казенных</w:t>
      </w:r>
    </w:p>
    <w:p w:rsidR="00E2447D" w:rsidRDefault="00E2447D">
      <w:pPr>
        <w:pStyle w:val="ConsPlusNormal"/>
        <w:jc w:val="center"/>
      </w:pPr>
      <w:r>
        <w:t>учреждений центров занятости населения Челябинской области,</w:t>
      </w:r>
    </w:p>
    <w:p w:rsidR="00E2447D" w:rsidRDefault="00E2447D">
      <w:pPr>
        <w:pStyle w:val="ConsPlusNormal"/>
        <w:jc w:val="center"/>
      </w:pPr>
      <w:r>
        <w:t>предоставляющих государственную услугу</w:t>
      </w:r>
    </w:p>
    <w:p w:rsidR="00E2447D" w:rsidRDefault="00E2447D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28"/>
        <w:gridCol w:w="3231"/>
        <w:gridCol w:w="1757"/>
        <w:gridCol w:w="2268"/>
        <w:gridCol w:w="1928"/>
      </w:tblGrid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  <w:jc w:val="center"/>
            </w:pPr>
            <w:r>
              <w:t>Городской округ (муниципальный район)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Наименование центра занятости населения, адрес</w:t>
            </w:r>
          </w:p>
        </w:tc>
        <w:tc>
          <w:tcPr>
            <w:tcW w:w="1757" w:type="dxa"/>
          </w:tcPr>
          <w:p w:rsidR="00E2447D" w:rsidRDefault="00E2447D">
            <w:pPr>
              <w:pStyle w:val="ConsPlusNormal"/>
              <w:jc w:val="center"/>
            </w:pPr>
            <w:r>
              <w:t>Телефон (факс)</w:t>
            </w:r>
          </w:p>
        </w:tc>
        <w:tc>
          <w:tcPr>
            <w:tcW w:w="2268" w:type="dxa"/>
          </w:tcPr>
          <w:p w:rsidR="00E2447D" w:rsidRDefault="00E2447D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  <w:jc w:val="center"/>
            </w:pPr>
            <w:r>
              <w:t>Сайт в Интернете</w:t>
            </w: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Челябинский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Челябинска: 454071, город Челябинск, улица С. Ковалевской, дом 2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(351) 774-56-90 (774-56-90)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chelzan@chelzan.ru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www.chelzan.ru</w:t>
            </w: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Магнитогорский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Магнитогорска: 455034, Челябинская область, город Магнитогорск, улица Советская, дом 178/1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(351-9) 42-05-55 (42-05-55)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mgg@szn74.ru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www.magczn.ru</w:t>
            </w: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Копейский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 xml:space="preserve">Областное казенное учреждение Центр занятости </w:t>
            </w:r>
            <w:r>
              <w:lastRenderedPageBreak/>
              <w:t>населения города Копейска: 456600, Челябинская область, город Копейск, улица Борьбы, дом 11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(351-39) 7-51-26 (7-51-26)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ksk@szn74.ru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Златоустовский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Златоуста: 456200, Челябинская область, город Златоуст, улица Таганайская, дом 3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(351-3) 62-21-56 (62-21-56)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zlt@szn74.ru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www.zlatczn.ru</w:t>
            </w: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Троицкий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Троицка: 457100, Челябинская область, город Троицк, улица 30 лет ВЛКСМ, дом 3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(351-63) 2-68-07 (2-19-32)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tco@szn74.ru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Миасский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Миасса: 456318, Челябинская область, город Миасс, проспект Октября, дом 66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(351-3) 54-49-77 (53-88-90)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mas@szn74.ru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www.job.miass.ru</w:t>
            </w:r>
          </w:p>
        </w:tc>
      </w:tr>
      <w:tr w:rsidR="00E2447D">
        <w:tc>
          <w:tcPr>
            <w:tcW w:w="454" w:type="dxa"/>
            <w:vMerge w:val="restart"/>
          </w:tcPr>
          <w:p w:rsidR="00E2447D" w:rsidRDefault="00E244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tcBorders>
              <w:bottom w:val="nil"/>
            </w:tcBorders>
          </w:tcPr>
          <w:p w:rsidR="00E2447D" w:rsidRDefault="00E2447D">
            <w:pPr>
              <w:pStyle w:val="ConsPlusNormal"/>
            </w:pPr>
            <w:r>
              <w:t>Ашинское городское поселение</w:t>
            </w:r>
          </w:p>
        </w:tc>
        <w:tc>
          <w:tcPr>
            <w:tcW w:w="3231" w:type="dxa"/>
            <w:tcBorders>
              <w:bottom w:val="nil"/>
            </w:tcBorders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Аши: 456010, Челябинская область, город Аша, улица Озимина, дом 14;</w:t>
            </w:r>
          </w:p>
          <w:p w:rsidR="00E2447D" w:rsidRDefault="00E2447D">
            <w:pPr>
              <w:pStyle w:val="ConsPlusNormal"/>
              <w:jc w:val="center"/>
            </w:pPr>
            <w:r>
              <w:t>территориальные отделы Областного казенного учреждения Центр занятости населения города Аши:</w:t>
            </w:r>
          </w:p>
        </w:tc>
        <w:tc>
          <w:tcPr>
            <w:tcW w:w="1757" w:type="dxa"/>
            <w:tcBorders>
              <w:bottom w:val="nil"/>
            </w:tcBorders>
          </w:tcPr>
          <w:p w:rsidR="00E2447D" w:rsidRDefault="00E2447D">
            <w:pPr>
              <w:pStyle w:val="ConsPlusNormal"/>
              <w:jc w:val="center"/>
            </w:pPr>
            <w:r>
              <w:t>(351-59) 3-27-84 (3-14-78)</w:t>
            </w:r>
          </w:p>
        </w:tc>
        <w:tc>
          <w:tcPr>
            <w:tcW w:w="2268" w:type="dxa"/>
            <w:vMerge w:val="restart"/>
          </w:tcPr>
          <w:p w:rsidR="00E2447D" w:rsidRDefault="00E2447D">
            <w:pPr>
              <w:pStyle w:val="ConsPlusNormal"/>
              <w:jc w:val="center"/>
            </w:pPr>
            <w:r>
              <w:t>aso@szn74.ru</w:t>
            </w:r>
          </w:p>
        </w:tc>
        <w:tc>
          <w:tcPr>
            <w:tcW w:w="1928" w:type="dxa"/>
            <w:vMerge w:val="restart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E2447D" w:rsidRDefault="00E2447D"/>
        </w:tc>
        <w:tc>
          <w:tcPr>
            <w:tcW w:w="1928" w:type="dxa"/>
            <w:tcBorders>
              <w:top w:val="nil"/>
              <w:bottom w:val="nil"/>
            </w:tcBorders>
          </w:tcPr>
          <w:p w:rsidR="00E2447D" w:rsidRDefault="00E2447D">
            <w:pPr>
              <w:pStyle w:val="ConsPlusNormal"/>
            </w:pPr>
            <w:r>
              <w:t>Симское городское поселение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E2447D" w:rsidRDefault="00E2447D">
            <w:pPr>
              <w:pStyle w:val="ConsPlusNormal"/>
              <w:jc w:val="center"/>
            </w:pPr>
            <w:r>
              <w:t xml:space="preserve">отдел по трудоустройству (город Сим): 456020, Челябинская область, Ашинский район, город </w:t>
            </w:r>
            <w:r>
              <w:lastRenderedPageBreak/>
              <w:t>Сим, улица Пушкина, дом 11а;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(351-59) 7-98-80</w:t>
            </w:r>
          </w:p>
        </w:tc>
        <w:tc>
          <w:tcPr>
            <w:tcW w:w="2268" w:type="dxa"/>
            <w:vMerge/>
          </w:tcPr>
          <w:p w:rsidR="00E2447D" w:rsidRDefault="00E2447D"/>
        </w:tc>
        <w:tc>
          <w:tcPr>
            <w:tcW w:w="1928" w:type="dxa"/>
            <w:vMerge/>
          </w:tcPr>
          <w:p w:rsidR="00E2447D" w:rsidRDefault="00E2447D"/>
        </w:tc>
      </w:tr>
      <w:tr w:rsidR="00E2447D">
        <w:tc>
          <w:tcPr>
            <w:tcW w:w="454" w:type="dxa"/>
            <w:vMerge/>
          </w:tcPr>
          <w:p w:rsidR="00E2447D" w:rsidRDefault="00E2447D"/>
        </w:tc>
        <w:tc>
          <w:tcPr>
            <w:tcW w:w="1928" w:type="dxa"/>
            <w:tcBorders>
              <w:top w:val="nil"/>
            </w:tcBorders>
          </w:tcPr>
          <w:p w:rsidR="00E2447D" w:rsidRDefault="00E2447D">
            <w:pPr>
              <w:pStyle w:val="ConsPlusNormal"/>
            </w:pPr>
            <w:r>
              <w:t>Миньярское городское поселение</w:t>
            </w:r>
          </w:p>
        </w:tc>
        <w:tc>
          <w:tcPr>
            <w:tcW w:w="3231" w:type="dxa"/>
            <w:tcBorders>
              <w:top w:val="nil"/>
            </w:tcBorders>
          </w:tcPr>
          <w:p w:rsidR="00E2447D" w:rsidRDefault="00E2447D">
            <w:pPr>
              <w:pStyle w:val="ConsPlusNormal"/>
              <w:jc w:val="center"/>
            </w:pPr>
            <w:r>
              <w:t>отдел по трудоустройству (город Миньяр): 456007, Челябинская область, Ашинский район, город Миньяр, улица Кирова, дом 80</w:t>
            </w:r>
          </w:p>
        </w:tc>
        <w:tc>
          <w:tcPr>
            <w:tcW w:w="1757" w:type="dxa"/>
            <w:tcBorders>
              <w:top w:val="nil"/>
            </w:tcBorders>
          </w:tcPr>
          <w:p w:rsidR="00E2447D" w:rsidRDefault="00E2447D">
            <w:pPr>
              <w:pStyle w:val="ConsPlusNormal"/>
              <w:jc w:val="center"/>
            </w:pPr>
            <w:r>
              <w:t>(351-59) 7-15-96 (7-15-96)</w:t>
            </w:r>
          </w:p>
        </w:tc>
        <w:tc>
          <w:tcPr>
            <w:tcW w:w="2268" w:type="dxa"/>
            <w:vMerge/>
          </w:tcPr>
          <w:p w:rsidR="00E2447D" w:rsidRDefault="00E2447D"/>
        </w:tc>
        <w:tc>
          <w:tcPr>
            <w:tcW w:w="1928" w:type="dxa"/>
            <w:vMerge/>
          </w:tcPr>
          <w:p w:rsidR="00E2447D" w:rsidRDefault="00E2447D"/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Верхнеуфалейский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Верхний Уфалей: 456800, Челябинская область, город Верхний Уфалей, улица Прямицына, дом 34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(351-64) 2-17-69 (2-17-52)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vhu@szn74.ru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Еманжелинское городское поселение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Еманжелинска: 456580, Челябинская область, город Еманжелинск, улица Победы, дом 44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(351-38) 2-11-58 (2-11-58)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mjk@szn74.ru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Карабашский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Карабаша: 456140, Челябинская область, город Карабаш, улица Подлесная, дом 6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(351-53) 2-32-27 (2-32-27)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kbh@szn74.ru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Карталинское городское поселение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Карталы: 457352, Челябинская область, город Карталы, улица Свердлова, дом 12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(351-33) 2-23-51 (2-23-51)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krt@szn74.ru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Каслинское городское поселение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города Касли: </w:t>
            </w:r>
            <w:r>
              <w:lastRenderedPageBreak/>
              <w:t>456830, Челябинская область, город Касли, улица Советская, дом 55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(351-49) 2-20-10 (2-20-65)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ksi@szn74.ru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  <w:vMerge w:val="restart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tcBorders>
              <w:bottom w:val="nil"/>
            </w:tcBorders>
          </w:tcPr>
          <w:p w:rsidR="00E2447D" w:rsidRDefault="00E2447D">
            <w:pPr>
              <w:pStyle w:val="ConsPlusNormal"/>
            </w:pPr>
            <w:r>
              <w:t>Катав-Ивановское городское поселение</w:t>
            </w:r>
          </w:p>
        </w:tc>
        <w:tc>
          <w:tcPr>
            <w:tcW w:w="3231" w:type="dxa"/>
            <w:tcBorders>
              <w:bottom w:val="nil"/>
            </w:tcBorders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Катав-Ивановска: 456110, Челябинская область, город Катав-Ивановск, улица Красноуральская, дом 26</w:t>
            </w:r>
          </w:p>
          <w:p w:rsidR="00E2447D" w:rsidRDefault="00E2447D">
            <w:pPr>
              <w:pStyle w:val="ConsPlusNormal"/>
              <w:jc w:val="center"/>
            </w:pPr>
            <w:r>
              <w:t>территориальный отдел Областного казенного учреждения Центр занятости населения города Катав-Ивановска:</w:t>
            </w:r>
          </w:p>
        </w:tc>
        <w:tc>
          <w:tcPr>
            <w:tcW w:w="1757" w:type="dxa"/>
            <w:tcBorders>
              <w:bottom w:val="nil"/>
            </w:tcBorders>
          </w:tcPr>
          <w:p w:rsidR="00E2447D" w:rsidRDefault="00E2447D">
            <w:pPr>
              <w:pStyle w:val="ConsPlusNormal"/>
              <w:jc w:val="center"/>
            </w:pPr>
            <w:r>
              <w:t>(351-47) 2-01-07 (2-01-07)</w:t>
            </w:r>
          </w:p>
        </w:tc>
        <w:tc>
          <w:tcPr>
            <w:tcW w:w="2268" w:type="dxa"/>
            <w:vMerge w:val="restart"/>
          </w:tcPr>
          <w:p w:rsidR="00E2447D" w:rsidRDefault="00E2447D">
            <w:pPr>
              <w:pStyle w:val="ConsPlusNormal"/>
              <w:jc w:val="center"/>
            </w:pPr>
            <w:r>
              <w:t>kio@szn74.ru</w:t>
            </w:r>
          </w:p>
        </w:tc>
        <w:tc>
          <w:tcPr>
            <w:tcW w:w="1928" w:type="dxa"/>
            <w:vMerge w:val="restart"/>
          </w:tcPr>
          <w:p w:rsidR="00E2447D" w:rsidRDefault="00E2447D">
            <w:pPr>
              <w:pStyle w:val="ConsPlusNormal"/>
              <w:jc w:val="center"/>
            </w:pPr>
            <w:r>
              <w:t>www:sznkatav.ru</w:t>
            </w:r>
          </w:p>
        </w:tc>
      </w:tr>
      <w:tr w:rsidR="00E2447D">
        <w:tc>
          <w:tcPr>
            <w:tcW w:w="454" w:type="dxa"/>
            <w:vMerge/>
          </w:tcPr>
          <w:p w:rsidR="00E2447D" w:rsidRDefault="00E2447D"/>
        </w:tc>
        <w:tc>
          <w:tcPr>
            <w:tcW w:w="1928" w:type="dxa"/>
            <w:tcBorders>
              <w:top w:val="nil"/>
            </w:tcBorders>
          </w:tcPr>
          <w:p w:rsidR="00E2447D" w:rsidRDefault="00E2447D">
            <w:pPr>
              <w:pStyle w:val="ConsPlusNormal"/>
            </w:pPr>
            <w:r>
              <w:t>Юрюзанское городское поселение</w:t>
            </w:r>
          </w:p>
        </w:tc>
        <w:tc>
          <w:tcPr>
            <w:tcW w:w="3231" w:type="dxa"/>
            <w:tcBorders>
              <w:top w:val="nil"/>
            </w:tcBorders>
          </w:tcPr>
          <w:p w:rsidR="00E2447D" w:rsidRDefault="00E2447D">
            <w:pPr>
              <w:pStyle w:val="ConsPlusNormal"/>
              <w:jc w:val="center"/>
            </w:pPr>
            <w:r>
              <w:t>отдел трудоустройства по городу Юрюзань: 456120, Челябинская область, Катав-Ивановский район, город Юрюзань, дом 6</w:t>
            </w:r>
          </w:p>
        </w:tc>
        <w:tc>
          <w:tcPr>
            <w:tcW w:w="1757" w:type="dxa"/>
            <w:tcBorders>
              <w:top w:val="nil"/>
            </w:tcBorders>
          </w:tcPr>
          <w:p w:rsidR="00E2447D" w:rsidRDefault="00E2447D">
            <w:pPr>
              <w:pStyle w:val="ConsPlusNormal"/>
              <w:jc w:val="center"/>
            </w:pPr>
            <w:r>
              <w:t>(351-47)2-51-90</w:t>
            </w:r>
          </w:p>
        </w:tc>
        <w:tc>
          <w:tcPr>
            <w:tcW w:w="2268" w:type="dxa"/>
            <w:vMerge/>
          </w:tcPr>
          <w:p w:rsidR="00E2447D" w:rsidRDefault="00E2447D"/>
        </w:tc>
        <w:tc>
          <w:tcPr>
            <w:tcW w:w="1928" w:type="dxa"/>
            <w:vMerge/>
          </w:tcPr>
          <w:p w:rsidR="00E2447D" w:rsidRDefault="00E2447D"/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Коркинское городское поселение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Коркино: 456550, Челябинская область, город Коркино, проспект Горняков, дом 3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(351-52) 4-50-07 (4-50-06)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kno@szn74.ru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Кыштымский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Кыштыма: 456870, Челябинская область, город Кыштым, улица Ветеранов, дом 1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(351-51) 4-08-24 (4-08-24)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ktm@szn74.ru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www.adminkgo.ru/kyshtym/trud/index.php</w:t>
            </w: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Озерский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города Озерска: </w:t>
            </w:r>
            <w:r>
              <w:lastRenderedPageBreak/>
              <w:t>456784, Челябинская область, город Озерск, проспект Ленина, дом 62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(351-30) 2-31-62 (2-41-25)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ozo@szn74.ru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www.czn-ozersk.ru/index.html</w:t>
            </w: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Саткинское городское поселение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Сатки: 456910, Челябинская область, город Сатка, улица Солнечная, дом 33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(351-61) 4-39-88</w:t>
            </w:r>
          </w:p>
          <w:p w:rsidR="00E2447D" w:rsidRDefault="00E2447D">
            <w:pPr>
              <w:pStyle w:val="ConsPlusNormal"/>
              <w:jc w:val="center"/>
            </w:pPr>
            <w:r>
              <w:t>(4-39-88; 4-16-55)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sto@szn74.ru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Снежинский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Снежинска: 456770, Челябинская область, город Снежинск, бульвар Циолковского, дом 15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(351-46) 2-27-77 (2-27-77)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sne@szn74.ru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www.work.snezhinsk.com</w:t>
            </w: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Трехгорный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Трехгорный: 456080, Челябинская область, город Трехгорный, улица Космонавтов, дом 2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(351-91) 6-20-68 (6-19-70)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trg@szn74.ru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www.czn.trg.ru</w:t>
            </w: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Усть-Катавский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Усть-Катава: 456043, Челябинская область, город Усть-Катав, улица 40 лет Октября, дом 35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(351-67) 2-69-30 (2-69-30)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ukv@szn74.ru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Чебаркульский 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Чебаркуля: 456440, Челябинская область, город Чебаркуль, улица Карпенко, дом 10-а/1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(351-68) 2-09-44 (2-04-21)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cho@szn74.ru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 xml:space="preserve">Южноуральский </w:t>
            </w:r>
            <w:r>
              <w:lastRenderedPageBreak/>
              <w:t>городской округ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 xml:space="preserve">Областное казенное </w:t>
            </w:r>
            <w:r>
              <w:lastRenderedPageBreak/>
              <w:t>учреждение Центр занятости населения города Южноуральска: 457040, Челябинская область, город Южноуральск, улица Космонавтов, дом 13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 xml:space="preserve">(351-34) 4-86-81 </w:t>
            </w:r>
            <w:r>
              <w:lastRenderedPageBreak/>
              <w:t>(4-86-81)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jgo@szn74.ru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Агаповский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Агаповского района: 457400, Челябинская область, Агаповский район, село Агаповка, улица Советская, дом 44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(351-40) 2-02-57 (2-02-57)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aga@szn74.ru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Аргаяшский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Аргаяшского района: 456880, Челябинская область, Аргаяшский район, село Аргаяш, улица Октябрьская, дом 23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(351-31) 2-15-03 (2-15-03)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aja@szn74.ru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Брединский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Брединского района: 457310, Челябинская область, Брединский район, поселок Бреды, улица Октябрьская, дом 20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(351-41) 3-54-38 (3-54-38)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brd@szn74.ru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Варненский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Варненского района: 457200, Челябинская область, Варненский район, село Варна, переулок Мостовой, дом 1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(351-42) 2-26-30 (2-26-30)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vne@szn74.ru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 xml:space="preserve">Верхнеуральский муниципальный </w:t>
            </w:r>
            <w:r>
              <w:lastRenderedPageBreak/>
              <w:t>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 xml:space="preserve">Областное казенное учреждение Центр занятости </w:t>
            </w:r>
            <w:r>
              <w:lastRenderedPageBreak/>
              <w:t>населения Верхнеуральского района: 457670, Челябинская область, Верхнеуральский район, город Верхнеуральск, улица Советская, дом 45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(351-43) 2-25-52 (2-25-52)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vhk@szn74.ru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Еткульский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Еткульского района: 456560, Челябинская область, Еткульский район, село Еткуль, улица Трактовая, дом 9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(351-45) 2-24-60 (2-13-05)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etk@szn74.ru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Кизильский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Кизильского района: 457610, Челябинская область, Кизильский район, село Кизильское, переулок Футбольный, дом 3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(351-55) 3-04-77 (3-04-77)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kzi@szn74.ru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Красноармейский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Красноармейского района: 456660, Челябинская область, Красноармейский район, село Миасское, улица Спортивная, дом 9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(351-50) 2-26-92 (2-26-92)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ksm@szn74.ru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Кунашакский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Кунашакского района: 456730, Челябинская область, Кунашакский район, село Кунашак, улица Ленина, дом 86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(351-48) 3-11-82 (3-11-82)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kun@szn74.ru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 xml:space="preserve">Кусинский муниципальный </w:t>
            </w:r>
            <w:r>
              <w:lastRenderedPageBreak/>
              <w:t>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 xml:space="preserve">Областное казенное учреждение Центр занятости </w:t>
            </w:r>
            <w:r>
              <w:lastRenderedPageBreak/>
              <w:t>населения Кусинского района: 456940, Челябинская область, Кусинский район, город Куса, улица Толстого, дом 38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(351-54) 3-07-15 (3-07-15)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kus@szn74.ru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Нагайбакский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Нагайбакского района: 457650, Челябинская область, Нагайбакский район, село Фершампенуаз, улица Советская, дом 38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(351-57) 2-22-77 (2-22-77)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ngb@szn74.ru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Нязепетровский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Нязепетровского района: 456970, Челябинская область, Нязепетровский район, город Нязепетровск, улица К. Маркса, дом 20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(351-56) 3-15-78 (3-15-78)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npt@szn74.ru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Октябрьский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Октябрьского района: 457170, Челябинская область, Октябрьский район, село Октябрьское, улица Набережная, дом 3-а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(351-58) 5-34-35 (5-34-35)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okb@szn74.ru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Пластовский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Пластовского района: 457020, Челябинская область, город Пласт, улица Октябрьская, дом 56-а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(351-60) 2-27-16 (2-27-16)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plt@szn74.ru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Увельский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Увельского района: </w:t>
            </w:r>
            <w:r>
              <w:lastRenderedPageBreak/>
              <w:t>457000, Челябинская область, поселок Увельский, улица Пушкина, дом 5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(351-66) 3-14-68 (3-20-76)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uve@szn74.ru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Уйский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Уйского района: 456470, Челябинская область, Уйский район, село Уйское, улица Балмасова, дом 1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(351-65) 3-18-65 (3-18-65)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ujs@szn74.ru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  <w:tr w:rsidR="00E2447D">
        <w:tc>
          <w:tcPr>
            <w:tcW w:w="454" w:type="dxa"/>
          </w:tcPr>
          <w:p w:rsidR="00E2447D" w:rsidRDefault="00E2447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</w:tcPr>
          <w:p w:rsidR="00E2447D" w:rsidRDefault="00E2447D">
            <w:pPr>
              <w:pStyle w:val="ConsPlusNormal"/>
            </w:pPr>
            <w:r>
              <w:t>Чесменский муниципальный район</w:t>
            </w:r>
          </w:p>
        </w:tc>
        <w:tc>
          <w:tcPr>
            <w:tcW w:w="3231" w:type="dxa"/>
          </w:tcPr>
          <w:p w:rsidR="00E2447D" w:rsidRDefault="00E2447D">
            <w:pPr>
              <w:pStyle w:val="ConsPlusNormal"/>
              <w:jc w:val="center"/>
            </w:pPr>
            <w:r>
              <w:t>Областное казенное учреждение Центр занятости населения Чесменского района: 457220, Челябинская область, Чесменский район, село Чесма, улица Чапаева, дом 35-а</w:t>
            </w:r>
          </w:p>
        </w:tc>
        <w:tc>
          <w:tcPr>
            <w:tcW w:w="1757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(351-69) 2-16-88 (2-16-88)</w:t>
            </w:r>
          </w:p>
        </w:tc>
        <w:tc>
          <w:tcPr>
            <w:tcW w:w="2268" w:type="dxa"/>
            <w:vAlign w:val="center"/>
          </w:tcPr>
          <w:p w:rsidR="00E2447D" w:rsidRDefault="00E2447D">
            <w:pPr>
              <w:pStyle w:val="ConsPlusNormal"/>
              <w:jc w:val="center"/>
            </w:pPr>
            <w:r>
              <w:t>ces@szn74.ru</w:t>
            </w:r>
          </w:p>
        </w:tc>
        <w:tc>
          <w:tcPr>
            <w:tcW w:w="1928" w:type="dxa"/>
            <w:vAlign w:val="center"/>
          </w:tcPr>
          <w:p w:rsidR="00E2447D" w:rsidRDefault="00E2447D">
            <w:pPr>
              <w:pStyle w:val="ConsPlusNormal"/>
            </w:pPr>
          </w:p>
        </w:tc>
      </w:tr>
    </w:tbl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right"/>
      </w:pPr>
      <w:r>
        <w:t>Приложение 2</w:t>
      </w:r>
    </w:p>
    <w:p w:rsidR="00E2447D" w:rsidRDefault="00E2447D">
      <w:pPr>
        <w:pStyle w:val="ConsPlusNormal"/>
        <w:jc w:val="right"/>
      </w:pPr>
      <w:r>
        <w:t>к Административному регламенту</w:t>
      </w:r>
    </w:p>
    <w:p w:rsidR="00E2447D" w:rsidRDefault="00E2447D">
      <w:pPr>
        <w:pStyle w:val="ConsPlusNormal"/>
        <w:jc w:val="right"/>
      </w:pPr>
      <w:r>
        <w:t>предоставления государственной услуги</w:t>
      </w:r>
    </w:p>
    <w:p w:rsidR="00E2447D" w:rsidRDefault="00E2447D">
      <w:pPr>
        <w:pStyle w:val="ConsPlusNormal"/>
        <w:jc w:val="right"/>
      </w:pPr>
      <w:r>
        <w:t>по психологической поддержке</w:t>
      </w:r>
    </w:p>
    <w:p w:rsidR="00E2447D" w:rsidRDefault="00E2447D">
      <w:pPr>
        <w:pStyle w:val="ConsPlusNormal"/>
        <w:jc w:val="right"/>
      </w:pPr>
      <w:r>
        <w:t>безработных граждан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center"/>
      </w:pPr>
      <w:bookmarkStart w:id="9" w:name="P568"/>
      <w:bookmarkEnd w:id="9"/>
      <w:r>
        <w:t>Информация</w:t>
      </w:r>
    </w:p>
    <w:p w:rsidR="00E2447D" w:rsidRDefault="00E2447D">
      <w:pPr>
        <w:pStyle w:val="ConsPlusNormal"/>
        <w:jc w:val="center"/>
      </w:pPr>
      <w:r>
        <w:t>о местах нахождения, номерах телефонов, адресах</w:t>
      </w:r>
    </w:p>
    <w:p w:rsidR="00E2447D" w:rsidRDefault="00E2447D">
      <w:pPr>
        <w:pStyle w:val="ConsPlusNormal"/>
        <w:jc w:val="center"/>
      </w:pPr>
      <w:r>
        <w:t>электронной почты и официальных сайтов многофункциональных</w:t>
      </w:r>
    </w:p>
    <w:p w:rsidR="00E2447D" w:rsidRDefault="00E2447D">
      <w:pPr>
        <w:pStyle w:val="ConsPlusNormal"/>
        <w:jc w:val="center"/>
      </w:pPr>
      <w:r>
        <w:t>центров</w:t>
      </w:r>
    </w:p>
    <w:p w:rsidR="00E2447D" w:rsidRDefault="00E2447D">
      <w:pPr>
        <w:sectPr w:rsidR="00E2447D">
          <w:pgSz w:w="16838" w:h="11905"/>
          <w:pgMar w:top="720" w:right="720" w:bottom="720" w:left="720" w:header="0" w:footer="0" w:gutter="0"/>
          <w:cols w:space="720"/>
        </w:sectPr>
      </w:pPr>
    </w:p>
    <w:p w:rsidR="00E2447D" w:rsidRDefault="00E2447D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029"/>
        <w:gridCol w:w="2644"/>
        <w:gridCol w:w="2041"/>
        <w:gridCol w:w="2381"/>
      </w:tblGrid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  <w:jc w:val="center"/>
            </w:pPr>
            <w:r>
              <w:t>Наименование многофункционального центра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  <w:jc w:val="center"/>
            </w:pPr>
            <w:r>
              <w:t>Почтовый адрес многофункционального центра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Телефон для справок, консультаций, адрес электронной почты, адрес сайта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Агаповский муниципальный район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услуг" Агаповского муниципального района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457400, Челябинская область, Агаповский район, село Агаповка, улица Школьная, дом 53, помещение N 2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infoagap@mail.ru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Верхнеуфалейский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населению" Верхнеуфалейского городского округа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456800, Челябинская область, город Верхний Уфалей, улица Якушева, дом 25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(8-35164) 5-59-82</w:t>
            </w:r>
          </w:p>
          <w:p w:rsidR="00E2447D" w:rsidRDefault="00E2447D">
            <w:pPr>
              <w:pStyle w:val="ConsPlusNormal"/>
              <w:jc w:val="center"/>
            </w:pPr>
            <w:r>
              <w:t>mfc.ufaley@gmail.com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Златоустовский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 территории Златоустовского городского округа"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456200, Челябинская область, город Златоуст, улица имени Н.Б. Скворцова, дом 32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(8-351-3) 62-06-95</w:t>
            </w:r>
          </w:p>
          <w:p w:rsidR="00E2447D" w:rsidRDefault="00E2447D">
            <w:pPr>
              <w:pStyle w:val="ConsPlusNormal"/>
              <w:jc w:val="center"/>
            </w:pPr>
            <w:r>
              <w:t>(8-351-3) 79-12-36</w:t>
            </w:r>
          </w:p>
          <w:p w:rsidR="00E2447D" w:rsidRDefault="00E2447D">
            <w:pPr>
              <w:pStyle w:val="ConsPlusNormal"/>
              <w:jc w:val="center"/>
            </w:pPr>
            <w:r>
              <w:t>mfczgo@mail.ru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Карталинский муниципальный район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бюджетное учреждение "Многофункциональный центр" Карталинского района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457351, Челябинская область, город Карталы, улица Калмыкова, дом 6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(8-351-33) 2-24-24</w:t>
            </w:r>
          </w:p>
          <w:p w:rsidR="00E2447D" w:rsidRDefault="00E2447D">
            <w:pPr>
              <w:pStyle w:val="ConsPlusNormal"/>
              <w:jc w:val="center"/>
            </w:pPr>
            <w:r>
              <w:t>mfc-kartal@yandex.ru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Копейский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бюджетное учреждение Копейского городского округа Челябинской области "Многофункциональный центр по предоставлению государственных и муниципальных услуг"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456618, Челябинская область, город Копейск, улица Борьбы, дом 14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(8-35139) 4-05-65</w:t>
            </w:r>
          </w:p>
          <w:p w:rsidR="00E2447D" w:rsidRDefault="00E2447D">
            <w:pPr>
              <w:pStyle w:val="ConsPlusNormal"/>
              <w:jc w:val="center"/>
            </w:pPr>
            <w:r>
              <w:t>mfc@kopeysk-okrug.ru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Коркинский муниципальный район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 xml:space="preserve">Муниципальное бюджетное учреждение "Коркинский многофункциональный центр предоставления государственных и </w:t>
            </w:r>
            <w:r>
              <w:lastRenderedPageBreak/>
              <w:t>муниципальных услуг"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lastRenderedPageBreak/>
              <w:t>456550, Челябинская область, город Коркино, улица 30 лет ВЛКСМ, дом 27а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(8-35152) 4-65-49</w:t>
            </w:r>
          </w:p>
          <w:p w:rsidR="00E2447D" w:rsidRDefault="00E2447D">
            <w:pPr>
              <w:pStyle w:val="ConsPlusNormal"/>
              <w:jc w:val="center"/>
            </w:pPr>
            <w:r>
              <w:t>(8-35152) 4-65-50</w:t>
            </w:r>
          </w:p>
          <w:p w:rsidR="00E2447D" w:rsidRDefault="00E2447D">
            <w:pPr>
              <w:pStyle w:val="ConsPlusNormal"/>
              <w:jc w:val="center"/>
            </w:pPr>
            <w:r>
              <w:t>mfc@chel.surnet.ru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Кыштымский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учреждение "Многофункциональный центр по предоставлению государственных и муниципальных услуг Кыштымского городского округа"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456870, Челябинская область, город Кыштым, улица Фрунзе, дом 3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(8-35151) 4-59-02</w:t>
            </w:r>
          </w:p>
          <w:p w:rsidR="00E2447D" w:rsidRDefault="00E2447D">
            <w:pPr>
              <w:pStyle w:val="ConsPlusNormal"/>
              <w:jc w:val="center"/>
            </w:pPr>
            <w:r>
              <w:t>(8-35151) 4-45-54</w:t>
            </w:r>
          </w:p>
          <w:p w:rsidR="00E2447D" w:rsidRDefault="00E2447D">
            <w:pPr>
              <w:pStyle w:val="ConsPlusNormal"/>
              <w:jc w:val="center"/>
            </w:pPr>
            <w:r>
              <w:t>mfc.kyshtym@mail.ru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Магнитогорский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 города Магнитогорска"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455044, Челябинская область, город Магнитогорск, проспект Карла Маркса, дом 79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(8-351-9) 28-81-03</w:t>
            </w:r>
          </w:p>
          <w:p w:rsidR="00E2447D" w:rsidRDefault="00E2447D">
            <w:pPr>
              <w:pStyle w:val="ConsPlusNormal"/>
              <w:jc w:val="center"/>
            </w:pPr>
            <w:r>
              <w:t>(8-351-9) 58-02-24</w:t>
            </w:r>
          </w:p>
          <w:p w:rsidR="00E2447D" w:rsidRDefault="00E2447D">
            <w:pPr>
              <w:pStyle w:val="ConsPlusNormal"/>
              <w:jc w:val="center"/>
            </w:pPr>
            <w:r>
              <w:t>mfc@magmfc.ru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Миасский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Миасского городского округа"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456300, Челябинская область, город Миасс, улица Лихачева, дом 21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(8-351-3) 57-01-44</w:t>
            </w:r>
          </w:p>
          <w:p w:rsidR="00E2447D" w:rsidRDefault="00E2447D">
            <w:pPr>
              <w:pStyle w:val="ConsPlusNormal"/>
              <w:jc w:val="center"/>
            </w:pPr>
            <w:r>
              <w:t>miass.mfc@mail.ru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Озерский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бюджетное учреждение Озерского городского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456780, Челябинская область, город Озерск, проспект Ленина, дом 62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(8-351-30) 2-16-66</w:t>
            </w:r>
          </w:p>
          <w:p w:rsidR="00E2447D" w:rsidRDefault="00E2447D">
            <w:pPr>
              <w:pStyle w:val="ConsPlusNormal"/>
              <w:jc w:val="center"/>
            </w:pPr>
            <w:r>
              <w:t>1okno@mfcozersk.ru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Пластовский муниципальный район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 территории Пластовского муниципального района"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457020, Челябинская область, город Пласт, улица Строителей, дом 16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(8-351-60) 2-23-13</w:t>
            </w:r>
          </w:p>
          <w:p w:rsidR="00E2447D" w:rsidRDefault="00E2447D">
            <w:pPr>
              <w:pStyle w:val="ConsPlusNormal"/>
              <w:jc w:val="center"/>
            </w:pPr>
            <w:r>
              <w:t>mfc-plastrayon@yandex.ru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Саткинский муниципальный район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автономное учреждение "Многофункциональный центр по оказанию государственных и муниципальных услуг" Саткинского муниципального района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456910, Челябинская область, город Сатка, улица Металлургов, дом 2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(8-351-61) 4-08-05</w:t>
            </w:r>
          </w:p>
          <w:p w:rsidR="00E2447D" w:rsidRDefault="00E2447D">
            <w:pPr>
              <w:pStyle w:val="ConsPlusNormal"/>
              <w:jc w:val="center"/>
            </w:pPr>
            <w:r>
              <w:t>(8-351-61) 4-09-09</w:t>
            </w:r>
          </w:p>
          <w:p w:rsidR="00E2447D" w:rsidRDefault="00E2447D">
            <w:pPr>
              <w:pStyle w:val="ConsPlusNormal"/>
              <w:jc w:val="center"/>
            </w:pPr>
            <w:r>
              <w:t>mfc_satka@mail.ru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Снежинский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 xml:space="preserve">Автономное муниципальное </w:t>
            </w:r>
            <w:r>
              <w:lastRenderedPageBreak/>
              <w:t>учреждение муниципального образования "Город Снежинск" "Многофункциональный центр предоставления государственных и муниципальных услуг"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lastRenderedPageBreak/>
              <w:t xml:space="preserve">456770, Челябинская </w:t>
            </w:r>
            <w:r>
              <w:lastRenderedPageBreak/>
              <w:t>область, город Снежинск, улица Свердлова, дом 1, а/я 40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(8-351-46) 3-70-35</w:t>
            </w:r>
          </w:p>
          <w:p w:rsidR="00E2447D" w:rsidRDefault="00E2447D">
            <w:pPr>
              <w:pStyle w:val="ConsPlusNormal"/>
              <w:jc w:val="center"/>
            </w:pPr>
            <w:r>
              <w:t>(8-351-46) 3-26-21</w:t>
            </w:r>
          </w:p>
          <w:p w:rsidR="00E2447D" w:rsidRDefault="00E2447D">
            <w:pPr>
              <w:pStyle w:val="ConsPlusNormal"/>
              <w:jc w:val="center"/>
            </w:pPr>
            <w:r>
              <w:lastRenderedPageBreak/>
              <w:t>mfc@snzadm.ru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Трехгорный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услуг" города Трехгорного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456080, Челябинская область, город Трехгорный, улица Карла Маркса, дом 45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(8-351-91) 6-27-07</w:t>
            </w:r>
          </w:p>
          <w:p w:rsidR="00E2447D" w:rsidRDefault="00E2447D">
            <w:pPr>
              <w:pStyle w:val="ConsPlusNormal"/>
              <w:jc w:val="center"/>
            </w:pPr>
            <w:r>
              <w:t>(8-351-91) 6-27-17</w:t>
            </w:r>
          </w:p>
          <w:p w:rsidR="00E2447D" w:rsidRDefault="00E2447D">
            <w:pPr>
              <w:pStyle w:val="ConsPlusNormal"/>
              <w:jc w:val="center"/>
            </w:pPr>
            <w:r>
              <w:t>mfc_trg@trktvs.ru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Троицкий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автономное учреждение "Многофункциональный центр города Троицка"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457100, Челябинская область, город Троицк, улица имени В.И. Ленина, дом 19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(8-35163) 2-38-51</w:t>
            </w:r>
          </w:p>
          <w:p w:rsidR="00E2447D" w:rsidRDefault="00E2447D">
            <w:pPr>
              <w:pStyle w:val="ConsPlusNormal"/>
              <w:jc w:val="center"/>
            </w:pPr>
            <w:r>
              <w:t>mfctroick@mail.ru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Увельский муниципальный район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автономное учреждение Увельского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457000, Челябинская область, Увельский район, поселок Увельский, улица Кирова, дом 2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(8-35166) 3-17-08</w:t>
            </w:r>
          </w:p>
          <w:p w:rsidR="00E2447D" w:rsidRDefault="00E2447D">
            <w:pPr>
              <w:pStyle w:val="ConsPlusNormal"/>
              <w:jc w:val="center"/>
            </w:pPr>
            <w:r>
              <w:t>mfc_uvelka@mail.ru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Усть-Катавский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456043, Челябинская область, город Усть-Катав, улица Заводская, дом 1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(8-35167) 2-57-88</w:t>
            </w:r>
          </w:p>
          <w:p w:rsidR="00E2447D" w:rsidRDefault="00E2447D">
            <w:pPr>
              <w:pStyle w:val="ConsPlusNormal"/>
              <w:jc w:val="center"/>
            </w:pPr>
            <w:r>
              <w:t>(8-35167) 2-57-82</w:t>
            </w:r>
          </w:p>
          <w:p w:rsidR="00E2447D" w:rsidRDefault="00E2447D">
            <w:pPr>
              <w:pStyle w:val="ConsPlusNormal"/>
              <w:jc w:val="center"/>
            </w:pPr>
            <w:r>
              <w:t>uk-mfc@yandex.ru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Чебаркульский муниципальный район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Чебаркульского муниципального района"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456440, Челябинская область, город Чебаркуль, улица Ленина, дом 33а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(8-35168) 2-52-24</w:t>
            </w:r>
          </w:p>
          <w:p w:rsidR="00E2447D" w:rsidRDefault="00E2447D">
            <w:pPr>
              <w:pStyle w:val="ConsPlusNormal"/>
              <w:jc w:val="center"/>
            </w:pPr>
            <w:r>
              <w:t>mfc@ch-adm.ru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Челябинский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 города Челябинска"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454091, Челябинская область, город Челябинск, улица Труда, дом 164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(8-351) 211-08-92</w:t>
            </w:r>
          </w:p>
          <w:p w:rsidR="00E2447D" w:rsidRDefault="00E2447D">
            <w:pPr>
              <w:pStyle w:val="ConsPlusNormal"/>
              <w:jc w:val="center"/>
            </w:pPr>
            <w:r>
              <w:t>(8-351) 211-55-98</w:t>
            </w:r>
          </w:p>
          <w:p w:rsidR="00E2447D" w:rsidRDefault="00E2447D">
            <w:pPr>
              <w:pStyle w:val="ConsPlusNormal"/>
              <w:jc w:val="center"/>
            </w:pPr>
            <w:r>
              <w:t>mfc174@gmail.com;</w:t>
            </w:r>
          </w:p>
          <w:p w:rsidR="00E2447D" w:rsidRDefault="00E2447D">
            <w:pPr>
              <w:pStyle w:val="ConsPlusNormal"/>
              <w:jc w:val="center"/>
            </w:pPr>
            <w:r>
              <w:t>www.mfc74.ru</w:t>
            </w:r>
          </w:p>
        </w:tc>
      </w:tr>
      <w:tr w:rsidR="00E2447D">
        <w:tc>
          <w:tcPr>
            <w:tcW w:w="510" w:type="dxa"/>
          </w:tcPr>
          <w:p w:rsidR="00E2447D" w:rsidRDefault="00E2447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029" w:type="dxa"/>
          </w:tcPr>
          <w:p w:rsidR="00E2447D" w:rsidRDefault="00E2447D">
            <w:pPr>
              <w:pStyle w:val="ConsPlusNormal"/>
            </w:pPr>
            <w:r>
              <w:t>Южноуральский городской округ</w:t>
            </w:r>
          </w:p>
        </w:tc>
        <w:tc>
          <w:tcPr>
            <w:tcW w:w="2644" w:type="dxa"/>
          </w:tcPr>
          <w:p w:rsidR="00E2447D" w:rsidRDefault="00E2447D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2041" w:type="dxa"/>
          </w:tcPr>
          <w:p w:rsidR="00E2447D" w:rsidRDefault="00E2447D">
            <w:pPr>
              <w:pStyle w:val="ConsPlusNormal"/>
            </w:pPr>
            <w:r>
              <w:t>457040, Челябинская область, город Южноуральск, улица Спортивная, дом 34А</w:t>
            </w:r>
          </w:p>
        </w:tc>
        <w:tc>
          <w:tcPr>
            <w:tcW w:w="2381" w:type="dxa"/>
          </w:tcPr>
          <w:p w:rsidR="00E2447D" w:rsidRDefault="00E2447D">
            <w:pPr>
              <w:pStyle w:val="ConsPlusNormal"/>
              <w:jc w:val="center"/>
            </w:pPr>
            <w:r>
              <w:t>(8-35134) 4-00-82</w:t>
            </w:r>
          </w:p>
          <w:p w:rsidR="00E2447D" w:rsidRDefault="00E2447D">
            <w:pPr>
              <w:pStyle w:val="ConsPlusNormal"/>
              <w:jc w:val="center"/>
            </w:pPr>
            <w:r>
              <w:t>(8-35134) 4-00-68</w:t>
            </w:r>
          </w:p>
          <w:p w:rsidR="00E2447D" w:rsidRDefault="00E2447D">
            <w:pPr>
              <w:pStyle w:val="ConsPlusNormal"/>
              <w:jc w:val="center"/>
            </w:pPr>
            <w:r>
              <w:t>ymfts@mail.ru</w:t>
            </w:r>
          </w:p>
        </w:tc>
      </w:tr>
    </w:tbl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right"/>
      </w:pPr>
      <w:r>
        <w:t>Приложение 3</w:t>
      </w:r>
    </w:p>
    <w:p w:rsidR="00E2447D" w:rsidRDefault="00E2447D">
      <w:pPr>
        <w:pStyle w:val="ConsPlusNormal"/>
        <w:jc w:val="right"/>
      </w:pPr>
      <w:r>
        <w:t>к Административному регламенту</w:t>
      </w:r>
    </w:p>
    <w:p w:rsidR="00E2447D" w:rsidRDefault="00E2447D">
      <w:pPr>
        <w:pStyle w:val="ConsPlusNormal"/>
        <w:jc w:val="right"/>
      </w:pPr>
      <w:r>
        <w:t>предоставления государственной</w:t>
      </w:r>
    </w:p>
    <w:p w:rsidR="00E2447D" w:rsidRDefault="00E2447D">
      <w:pPr>
        <w:pStyle w:val="ConsPlusNormal"/>
        <w:jc w:val="right"/>
      </w:pPr>
      <w:r>
        <w:t>услуги по психологической поддержке</w:t>
      </w:r>
    </w:p>
    <w:p w:rsidR="00E2447D" w:rsidRDefault="00E2447D">
      <w:pPr>
        <w:pStyle w:val="ConsPlusNormal"/>
        <w:jc w:val="right"/>
      </w:pPr>
      <w:r>
        <w:t>безработных граждан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center"/>
      </w:pPr>
      <w:bookmarkStart w:id="10" w:name="P719"/>
      <w:bookmarkEnd w:id="10"/>
      <w:r>
        <w:t>Блок-схема</w:t>
      </w:r>
    </w:p>
    <w:p w:rsidR="00E2447D" w:rsidRDefault="00E2447D">
      <w:pPr>
        <w:pStyle w:val="ConsPlusNormal"/>
        <w:jc w:val="center"/>
      </w:pPr>
      <w:r>
        <w:t>последовательности действий при предоставлении</w:t>
      </w:r>
    </w:p>
    <w:p w:rsidR="00E2447D" w:rsidRDefault="00E2447D">
      <w:pPr>
        <w:pStyle w:val="ConsPlusNormal"/>
        <w:jc w:val="center"/>
      </w:pPr>
      <w:r>
        <w:t>государственной услуги по психологической поддержке</w:t>
      </w:r>
    </w:p>
    <w:p w:rsidR="00E2447D" w:rsidRDefault="00E2447D">
      <w:pPr>
        <w:pStyle w:val="ConsPlusNormal"/>
        <w:jc w:val="center"/>
      </w:pPr>
      <w:r>
        <w:t>безработных граждан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447D" w:rsidRDefault="00E2447D">
      <w:pPr>
        <w:pStyle w:val="ConsPlusNonformat"/>
        <w:jc w:val="both"/>
      </w:pPr>
      <w:r>
        <w:t>│Представление документов, необходимых для предоставления государственной │</w:t>
      </w:r>
    </w:p>
    <w:p w:rsidR="00E2447D" w:rsidRDefault="00E2447D">
      <w:pPr>
        <w:pStyle w:val="ConsPlusNonformat"/>
        <w:jc w:val="both"/>
      </w:pPr>
      <w:r>
        <w:t>│                   услуги, в центр занятости населения                   │</w:t>
      </w:r>
    </w:p>
    <w:p w:rsidR="00E2447D" w:rsidRDefault="00E2447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2447D" w:rsidRDefault="00E2447D">
      <w:pPr>
        <w:pStyle w:val="ConsPlusNonformat"/>
        <w:jc w:val="both"/>
      </w:pPr>
      <w:r>
        <w:t xml:space="preserve">                                    \/</w:t>
      </w:r>
    </w:p>
    <w:p w:rsidR="00E2447D" w:rsidRDefault="00E244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447D" w:rsidRDefault="00E2447D">
      <w:pPr>
        <w:pStyle w:val="ConsPlusNonformat"/>
        <w:jc w:val="both"/>
      </w:pPr>
      <w:r>
        <w:t>│         Прием и регистрация документов безработного гражданина          │</w:t>
      </w:r>
    </w:p>
    <w:p w:rsidR="00E2447D" w:rsidRDefault="00E2447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2447D" w:rsidRDefault="00E2447D">
      <w:pPr>
        <w:pStyle w:val="ConsPlusNonformat"/>
        <w:jc w:val="both"/>
      </w:pPr>
      <w:r>
        <w:t xml:space="preserve">                                    \/</w:t>
      </w:r>
    </w:p>
    <w:p w:rsidR="00E2447D" w:rsidRDefault="00E244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447D" w:rsidRDefault="00E2447D">
      <w:pPr>
        <w:pStyle w:val="ConsPlusNonformat"/>
        <w:jc w:val="both"/>
      </w:pPr>
      <w:r>
        <w:t>│      Выполнение должностным лицом, ответственным за предоставление      │</w:t>
      </w:r>
    </w:p>
    <w:p w:rsidR="00E2447D" w:rsidRDefault="00E2447D">
      <w:pPr>
        <w:pStyle w:val="ConsPlusNonformat"/>
        <w:jc w:val="both"/>
      </w:pPr>
      <w:r>
        <w:t>│   государственной услуги, административных действий, предусмотренных    │</w:t>
      </w:r>
    </w:p>
    <w:p w:rsidR="00E2447D" w:rsidRDefault="00E2447D">
      <w:pPr>
        <w:pStyle w:val="ConsPlusNonformat"/>
        <w:jc w:val="both"/>
      </w:pPr>
      <w:r>
        <w:t xml:space="preserve">│        </w:t>
      </w:r>
      <w:hyperlink w:anchor="P183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195" w:history="1">
        <w:r>
          <w:rPr>
            <w:color w:val="0000FF"/>
          </w:rPr>
          <w:t>13 пункта 30</w:t>
        </w:r>
      </w:hyperlink>
      <w:r>
        <w:t xml:space="preserve"> Административного регламента        │</w:t>
      </w:r>
    </w:p>
    <w:p w:rsidR="00E2447D" w:rsidRDefault="00E2447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2447D" w:rsidRDefault="00E2447D">
      <w:pPr>
        <w:pStyle w:val="ConsPlusNonformat"/>
        <w:jc w:val="both"/>
      </w:pPr>
      <w:r>
        <w:t xml:space="preserve">                                    \/</w:t>
      </w:r>
    </w:p>
    <w:p w:rsidR="00E2447D" w:rsidRDefault="00E244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447D" w:rsidRDefault="00E2447D">
      <w:pPr>
        <w:pStyle w:val="ConsPlusNonformat"/>
        <w:jc w:val="both"/>
      </w:pPr>
      <w:r>
        <w:t>│Должностное лицо, ответственное за предоставление государственной услуги,│</w:t>
      </w:r>
    </w:p>
    <w:p w:rsidR="00E2447D" w:rsidRDefault="00E2447D">
      <w:pPr>
        <w:pStyle w:val="ConsPlusNonformat"/>
        <w:jc w:val="both"/>
      </w:pPr>
      <w:r>
        <w:t>│ оформляет и выдает безработному гражданину заключение о предоставлении  │</w:t>
      </w:r>
    </w:p>
    <w:p w:rsidR="00E2447D" w:rsidRDefault="00E2447D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E2447D" w:rsidRDefault="00E2447D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right"/>
      </w:pPr>
      <w:r>
        <w:t>Приложение 4</w:t>
      </w:r>
    </w:p>
    <w:p w:rsidR="00E2447D" w:rsidRDefault="00E2447D">
      <w:pPr>
        <w:pStyle w:val="ConsPlusNormal"/>
        <w:jc w:val="right"/>
      </w:pPr>
      <w:r>
        <w:t>к Административному регламенту</w:t>
      </w:r>
    </w:p>
    <w:p w:rsidR="00E2447D" w:rsidRDefault="00E2447D">
      <w:pPr>
        <w:pStyle w:val="ConsPlusNormal"/>
        <w:jc w:val="right"/>
      </w:pPr>
      <w:r>
        <w:t>предоставления государственной услуги</w:t>
      </w:r>
    </w:p>
    <w:p w:rsidR="00E2447D" w:rsidRDefault="00E2447D">
      <w:pPr>
        <w:pStyle w:val="ConsPlusNormal"/>
        <w:jc w:val="right"/>
      </w:pPr>
      <w:r>
        <w:t>по психологической поддержке</w:t>
      </w:r>
    </w:p>
    <w:p w:rsidR="00E2447D" w:rsidRDefault="00E2447D">
      <w:pPr>
        <w:pStyle w:val="ConsPlusNormal"/>
        <w:jc w:val="right"/>
      </w:pPr>
      <w:r>
        <w:t>безработных граждан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center"/>
      </w:pPr>
      <w:bookmarkStart w:id="11" w:name="P755"/>
      <w:bookmarkEnd w:id="11"/>
      <w:r>
        <w:t>Блок-схема</w:t>
      </w:r>
    </w:p>
    <w:p w:rsidR="00E2447D" w:rsidRDefault="00E2447D">
      <w:pPr>
        <w:pStyle w:val="ConsPlusNormal"/>
        <w:jc w:val="center"/>
      </w:pPr>
      <w:r>
        <w:t>последовательности действий при предоставлении</w:t>
      </w:r>
    </w:p>
    <w:p w:rsidR="00E2447D" w:rsidRDefault="00E2447D">
      <w:pPr>
        <w:pStyle w:val="ConsPlusNormal"/>
        <w:jc w:val="center"/>
      </w:pPr>
      <w:r>
        <w:t>государственной услуги по психологической поддержке</w:t>
      </w:r>
    </w:p>
    <w:p w:rsidR="00E2447D" w:rsidRDefault="00E2447D">
      <w:pPr>
        <w:pStyle w:val="ConsPlusNormal"/>
        <w:jc w:val="center"/>
      </w:pPr>
      <w:r>
        <w:t>безработных граждан при обращении заявителя</w:t>
      </w:r>
    </w:p>
    <w:p w:rsidR="00E2447D" w:rsidRDefault="00E2447D">
      <w:pPr>
        <w:pStyle w:val="ConsPlusNormal"/>
        <w:jc w:val="center"/>
      </w:pPr>
      <w:r>
        <w:t>в многофункциональный центр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447D" w:rsidRDefault="00E2447D">
      <w:pPr>
        <w:pStyle w:val="ConsPlusNonformat"/>
        <w:jc w:val="both"/>
      </w:pPr>
      <w:r>
        <w:t>│Представление документов, необходимых для предоставления государственной │</w:t>
      </w:r>
    </w:p>
    <w:p w:rsidR="00E2447D" w:rsidRDefault="00E2447D">
      <w:pPr>
        <w:pStyle w:val="ConsPlusNonformat"/>
        <w:jc w:val="both"/>
      </w:pPr>
      <w:r>
        <w:t>│                   услуги, в многофункциональный центр                   │</w:t>
      </w:r>
    </w:p>
    <w:p w:rsidR="00E2447D" w:rsidRDefault="00E2447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2447D" w:rsidRDefault="00E2447D">
      <w:pPr>
        <w:pStyle w:val="ConsPlusNonformat"/>
        <w:jc w:val="both"/>
      </w:pPr>
      <w:r>
        <w:t xml:space="preserve">                                    \/</w:t>
      </w:r>
    </w:p>
    <w:p w:rsidR="00E2447D" w:rsidRDefault="00E244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447D" w:rsidRDefault="00E2447D">
      <w:pPr>
        <w:pStyle w:val="ConsPlusNonformat"/>
        <w:jc w:val="both"/>
      </w:pPr>
      <w:r>
        <w:t>│Работник многофункционального центра принимает документы, представленные │</w:t>
      </w:r>
    </w:p>
    <w:p w:rsidR="00E2447D" w:rsidRDefault="00E2447D">
      <w:pPr>
        <w:pStyle w:val="ConsPlusNonformat"/>
        <w:jc w:val="both"/>
      </w:pPr>
      <w:r>
        <w:t>│        гражданином, и направляет их в центр занятости населения         │</w:t>
      </w:r>
    </w:p>
    <w:p w:rsidR="00E2447D" w:rsidRDefault="00E2447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2447D" w:rsidRDefault="00E2447D">
      <w:pPr>
        <w:pStyle w:val="ConsPlusNonformat"/>
        <w:jc w:val="both"/>
      </w:pPr>
      <w:r>
        <w:t xml:space="preserve">                                    \/</w:t>
      </w:r>
    </w:p>
    <w:p w:rsidR="00E2447D" w:rsidRDefault="00E244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447D" w:rsidRDefault="00E2447D">
      <w:pPr>
        <w:pStyle w:val="ConsPlusNonformat"/>
        <w:jc w:val="both"/>
      </w:pPr>
      <w:r>
        <w:t>│      Выполнение должностным лицом, ответственным за предоставление      │</w:t>
      </w:r>
    </w:p>
    <w:p w:rsidR="00E2447D" w:rsidRDefault="00E2447D">
      <w:pPr>
        <w:pStyle w:val="ConsPlusNonformat"/>
        <w:jc w:val="both"/>
      </w:pPr>
      <w:r>
        <w:t>│   государственной услуги, административных действий, предусмотренных    │</w:t>
      </w:r>
    </w:p>
    <w:p w:rsidR="00E2447D" w:rsidRDefault="00E2447D">
      <w:pPr>
        <w:pStyle w:val="ConsPlusNonformat"/>
        <w:jc w:val="both"/>
      </w:pPr>
      <w:r>
        <w:t xml:space="preserve">│        </w:t>
      </w:r>
      <w:hyperlink w:anchor="P183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195" w:history="1">
        <w:r>
          <w:rPr>
            <w:color w:val="0000FF"/>
          </w:rPr>
          <w:t>13 пункта 30</w:t>
        </w:r>
      </w:hyperlink>
      <w:r>
        <w:t xml:space="preserve"> Административного регламента        │</w:t>
      </w:r>
    </w:p>
    <w:p w:rsidR="00E2447D" w:rsidRDefault="00E2447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2447D" w:rsidRDefault="00E2447D">
      <w:pPr>
        <w:pStyle w:val="ConsPlusNonformat"/>
        <w:jc w:val="both"/>
      </w:pPr>
      <w:r>
        <w:t xml:space="preserve">                                    \/</w:t>
      </w:r>
    </w:p>
    <w:p w:rsidR="00E2447D" w:rsidRDefault="00E244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447D" w:rsidRDefault="00E2447D">
      <w:pPr>
        <w:pStyle w:val="ConsPlusNonformat"/>
        <w:jc w:val="both"/>
      </w:pPr>
      <w:r>
        <w:t>│Должностное лицо, ответственное за предоставление государственной услуги,│</w:t>
      </w:r>
    </w:p>
    <w:p w:rsidR="00E2447D" w:rsidRDefault="00E2447D">
      <w:pPr>
        <w:pStyle w:val="ConsPlusNonformat"/>
        <w:jc w:val="both"/>
      </w:pPr>
      <w:r>
        <w:t>│ оформляет и выдает безработному гражданину заключение о предоставлении  │</w:t>
      </w:r>
    </w:p>
    <w:p w:rsidR="00E2447D" w:rsidRDefault="00E2447D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E2447D" w:rsidRDefault="00E2447D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jc w:val="both"/>
      </w:pPr>
    </w:p>
    <w:p w:rsidR="00E2447D" w:rsidRDefault="00E244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3762" w:rsidRDefault="00753762"/>
    <w:sectPr w:rsidR="00753762" w:rsidSect="00AF7AD9">
      <w:pgSz w:w="11905" w:h="16838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47D"/>
    <w:rsid w:val="00753762"/>
    <w:rsid w:val="00D761E2"/>
    <w:rsid w:val="00E2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4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4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4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4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4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4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05AB6098607C790E478516A258197259ECDADFEDD651A2B61592CDF05F0CE8F2123C6280A279D30A0EABAV914K" TargetMode="External"/><Relationship Id="rId13" Type="http://schemas.openxmlformats.org/officeDocument/2006/relationships/hyperlink" Target="consultantplus://offline/ref=CBF05AB6098607C790E478476949DE9C2D9C97A9F7DB674E75305F7B8055F69BCF61259069V41EK" TargetMode="External"/><Relationship Id="rId18" Type="http://schemas.openxmlformats.org/officeDocument/2006/relationships/hyperlink" Target="consultantplus://offline/ref=CBF05AB6098607C790E478476949DE9C2D9194A0F9DB674E75305F7B80V515K" TargetMode="External"/><Relationship Id="rId26" Type="http://schemas.openxmlformats.org/officeDocument/2006/relationships/hyperlink" Target="consultantplus://offline/ref=CBF05AB6098607C790E478476949DE9C2D9C97A0FDD8674E75305F7B8055F69BCF612596V61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F05AB6098607C790E478516A258197259ECDADFEDE68182864592CDF05F0CE8F2123C6280A279D30A0EBB1V91BK" TargetMode="External"/><Relationship Id="rId7" Type="http://schemas.openxmlformats.org/officeDocument/2006/relationships/hyperlink" Target="consultantplus://offline/ref=CBF05AB6098607C790E478476949DE9C2D9C97A0FDD8674E75305F7B8055F69BCF6125936B4E2A95V314K" TargetMode="External"/><Relationship Id="rId12" Type="http://schemas.openxmlformats.org/officeDocument/2006/relationships/hyperlink" Target="consultantplus://offline/ref=CBF05AB6098607C790E478476949DE9C2E9D94A5F48A304C246551V71EK" TargetMode="External"/><Relationship Id="rId17" Type="http://schemas.openxmlformats.org/officeDocument/2006/relationships/hyperlink" Target="consultantplus://offline/ref=CBF05AB6098607C790E478476949DE9C2D9D97A1FBD9674E75305F7B80V515K" TargetMode="External"/><Relationship Id="rId25" Type="http://schemas.openxmlformats.org/officeDocument/2006/relationships/hyperlink" Target="consultantplus://offline/ref=CBF05AB6098607C790E478476949DE9C2D929BA7FBD5674E75305F7B80V515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F05AB6098607C790E478476949DE9C2D9C92A8F7D4674E75305F7B80V515K" TargetMode="External"/><Relationship Id="rId20" Type="http://schemas.openxmlformats.org/officeDocument/2006/relationships/hyperlink" Target="consultantplus://offline/ref=CBF05AB6098607C790E478516A258197259ECDADFEDD6B1A2B6D592CDF05F0CE8F2123C6280A279D30A0EABCV911K" TargetMode="External"/><Relationship Id="rId29" Type="http://schemas.openxmlformats.org/officeDocument/2006/relationships/hyperlink" Target="consultantplus://offline/ref=CBF05AB6098607C790E478476949DE9C2D9C97A9F7DB674E75305F7B8055F69BCF6125936CV41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F05AB6098607C790E478516A258197259ECDADFEDD651A2B61592CDF05F0CE8F2123C6280A279D30A0EABAV914K" TargetMode="External"/><Relationship Id="rId11" Type="http://schemas.openxmlformats.org/officeDocument/2006/relationships/hyperlink" Target="consultantplus://offline/ref=CBF05AB6098607C790E478476949DE9C2D9D97A1FBD9674E75305F7B80V515K" TargetMode="External"/><Relationship Id="rId24" Type="http://schemas.openxmlformats.org/officeDocument/2006/relationships/hyperlink" Target="consultantplus://offline/ref=CBF05AB6098607C790E478476949DE9C2D9294A6F8DD674E75305F7B8055F69BCF6125936B4E289BV316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CBF05AB6098607C790E478476949DE9C2D9C97A0FDD8674E75305F7B8055F69BCF6125936B4E2A95V314K" TargetMode="External"/><Relationship Id="rId15" Type="http://schemas.openxmlformats.org/officeDocument/2006/relationships/hyperlink" Target="consultantplus://offline/ref=CBF05AB6098607C790E478476949DE9C2D9C92A6FDDA674E75305F7B8055F69BCF6125936B4E2A9EV314K" TargetMode="External"/><Relationship Id="rId23" Type="http://schemas.openxmlformats.org/officeDocument/2006/relationships/hyperlink" Target="consultantplus://offline/ref=CBF05AB6098607C790E478476949DE9C2D9C92A7FFDF674E75305F7B80V515K" TargetMode="External"/><Relationship Id="rId28" Type="http://schemas.openxmlformats.org/officeDocument/2006/relationships/hyperlink" Target="consultantplus://offline/ref=CBF05AB6098607C790E478476949DE9C2D9294A6F8DD674E75305F7B8055F69BCF6125936B4E2894V312K" TargetMode="External"/><Relationship Id="rId10" Type="http://schemas.openxmlformats.org/officeDocument/2006/relationships/hyperlink" Target="consultantplus://offline/ref=CBF05AB6098607C790E478476949DE9C2D9294A6F8DD674E75305F7B8055F69BCF6125936B4E2894V312K" TargetMode="External"/><Relationship Id="rId19" Type="http://schemas.openxmlformats.org/officeDocument/2006/relationships/hyperlink" Target="consultantplus://offline/ref=CBF05AB6098607C790E478476949DE9C2D9294A6F8DD674E75305F7B80V515K" TargetMode="External"/><Relationship Id="rId31" Type="http://schemas.openxmlformats.org/officeDocument/2006/relationships/hyperlink" Target="consultantplus://offline/ref=CBF05AB6098607C790E478516A258197259ECDADF7DA65112D6F0426D75CFCCC882E7CD12F432B9C30A0EBVB1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BF05AB6098607C790E478516A258197259ECDADF8DD6C1D2A6F0426D75CFCCCV818K" TargetMode="External"/><Relationship Id="rId14" Type="http://schemas.openxmlformats.org/officeDocument/2006/relationships/hyperlink" Target="consultantplus://offline/ref=CBF05AB6098607C790E478476949DE9C2D9D92A6F6DB674E75305F7B8055F69BCF6125936B4E289AV314K" TargetMode="External"/><Relationship Id="rId22" Type="http://schemas.openxmlformats.org/officeDocument/2006/relationships/hyperlink" Target="consultantplus://offline/ref=CBF05AB6098607C790E478476949DE9C2D9294A6F8DD674E75305F7B8055F69BCF6125936B4E289BV311K" TargetMode="External"/><Relationship Id="rId27" Type="http://schemas.openxmlformats.org/officeDocument/2006/relationships/hyperlink" Target="consultantplus://offline/ref=CBF05AB6098607C790E478476949DE9C2D9C97A0FDD8674E75305F7B8055F69BCF6125936B4E2A99V316K" TargetMode="External"/><Relationship Id="rId30" Type="http://schemas.openxmlformats.org/officeDocument/2006/relationships/hyperlink" Target="consultantplus://offline/ref=CBF05AB6098607C790E478476949DE9C2D9C97A0FDD8674E75305F7B8055F69BCF6125936CV41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10208</Words>
  <Characters>58192</Characters>
  <Application>Microsoft Office Word</Application>
  <DocSecurity>0</DocSecurity>
  <Lines>484</Lines>
  <Paragraphs>136</Paragraphs>
  <ScaleCrop>false</ScaleCrop>
  <Company/>
  <LinksUpToDate>false</LinksUpToDate>
  <CharactersWithSpaces>68264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2016-06-24T10:53:00Z</dcterms:created>
  <dcterms:modified xsi:type="dcterms:W3CDTF">2016-06-24T10:53:00Z</dcterms:modified>
</cp:coreProperties>
</file>